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0466"/>
      </w:tblGrid>
      <w:tr w:rsidR="001453E6" w:rsidRPr="00313CC2" w:rsidTr="004A758D">
        <w:trPr>
          <w:trHeight w:val="4740"/>
          <w:tblCellSpacing w:w="0" w:type="dxa"/>
        </w:trPr>
        <w:tc>
          <w:tcPr>
            <w:tcW w:w="0" w:type="auto"/>
          </w:tcPr>
          <w:p w:rsidR="00D60FE0" w:rsidRPr="00323D20" w:rsidRDefault="00D60FE0" w:rsidP="003406A5">
            <w:pPr>
              <w:pStyle w:val="Ttulo1"/>
              <w:spacing w:after="300"/>
              <w:jc w:val="center"/>
              <w:rPr>
                <w:rFonts w:ascii="Georgia" w:hAnsi="Georgia"/>
                <w:b/>
                <w:bCs/>
                <w:color w:val="333333"/>
                <w:sz w:val="36"/>
                <w:szCs w:val="36"/>
                <w:lang w:val="en-US"/>
              </w:rPr>
            </w:pPr>
            <w:r w:rsidRPr="00D60FE0">
              <w:rPr>
                <w:rFonts w:ascii="Georgia" w:hAnsi="Georgia"/>
                <w:b/>
                <w:bCs/>
                <w:noProof/>
                <w:color w:val="333333"/>
                <w:sz w:val="36"/>
                <w:szCs w:val="36"/>
                <w:lang w:eastAsia="es-AR"/>
              </w:rPr>
              <w:drawing>
                <wp:inline distT="0" distB="0" distL="0" distR="0">
                  <wp:extent cx="5984184" cy="1486771"/>
                  <wp:effectExtent l="19050" t="0" r="0" b="0"/>
                  <wp:docPr id="6" name="Picture 8" descr="Imperial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perial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290" cy="149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D20">
              <w:rPr>
                <w:rFonts w:ascii="Georgia" w:hAnsi="Georgia"/>
                <w:b/>
                <w:bCs/>
                <w:color w:val="333333"/>
                <w:sz w:val="36"/>
                <w:szCs w:val="36"/>
                <w:lang w:val="en-US"/>
              </w:rPr>
              <w:t xml:space="preserve"> </w:t>
            </w:r>
          </w:p>
          <w:p w:rsidR="00D60DB7" w:rsidRPr="00D60DB7" w:rsidRDefault="00D60DB7" w:rsidP="00D60DB7">
            <w:pPr>
              <w:pStyle w:val="Ttulo1"/>
              <w:spacing w:after="300"/>
              <w:jc w:val="center"/>
              <w:rPr>
                <w:rFonts w:ascii="Georgia" w:hAnsi="Georgia"/>
                <w:b/>
                <w:bCs/>
                <w:color w:val="333333"/>
                <w:sz w:val="36"/>
                <w:szCs w:val="36"/>
                <w:lang w:val="en-US"/>
              </w:rPr>
            </w:pPr>
            <w:r w:rsidRPr="00D60DB7">
              <w:rPr>
                <w:rFonts w:ascii="Georgia" w:hAnsi="Georgia"/>
                <w:b/>
                <w:bCs/>
                <w:color w:val="333333"/>
                <w:sz w:val="36"/>
                <w:szCs w:val="36"/>
                <w:lang w:val="en-US"/>
              </w:rPr>
              <w:t xml:space="preserve">Imperial Park Hotel    </w:t>
            </w:r>
          </w:p>
          <w:p w:rsidR="00D60DB7" w:rsidRPr="00D60DB7" w:rsidRDefault="00D60DB7" w:rsidP="00D60DB7">
            <w:pPr>
              <w:pStyle w:val="Ttulo1"/>
              <w:spacing w:after="300"/>
              <w:jc w:val="center"/>
              <w:rPr>
                <w:lang w:val="en-US"/>
              </w:rPr>
            </w:pPr>
            <w:r w:rsidRPr="00D60DB7">
              <w:rPr>
                <w:rFonts w:ascii="Georgia" w:hAnsi="Georgia"/>
                <w:color w:val="333333"/>
                <w:lang w:val="en-US"/>
              </w:rPr>
              <w:t xml:space="preserve"> </w:t>
            </w:r>
            <w:hyperlink r:id="rId7" w:history="1">
              <w:r w:rsidRPr="00D60DB7">
                <w:rPr>
                  <w:rStyle w:val="Hipervnculo"/>
                  <w:rFonts w:ascii="Georgia" w:hAnsi="Georgia"/>
                  <w:lang w:val="en-US"/>
                </w:rPr>
                <w:t>www.imperialparkhotel.com</w:t>
              </w:r>
            </w:hyperlink>
          </w:p>
          <w:p w:rsidR="0084237C" w:rsidRDefault="0084237C" w:rsidP="0084237C">
            <w:pPr>
              <w:pStyle w:val="NormalWeb"/>
              <w:spacing w:before="450" w:beforeAutospacing="0" w:after="450" w:afterAutospacing="0"/>
              <w:ind w:right="450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Ubicado en el centro de la ciudad, a pasos de la tradicional Av. de Mayo y el Café©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Tortoni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>, el Congreso Nacional, el Obelisco, muy próximo al distrito financiero y a los principales centros de atracciones y paseos de compras.</w:t>
            </w:r>
          </w:p>
          <w:p w:rsidR="0084237C" w:rsidRDefault="0084237C" w:rsidP="0084237C">
            <w:pPr>
              <w:pStyle w:val="NormalWeb"/>
              <w:spacing w:before="450" w:beforeAutospacing="0" w:after="450" w:afterAutospacing="0"/>
              <w:ind w:right="450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Nuestro hotel, inaugurado en 1998 y remodelado recientemente, posee 60 habitaciones con vista al exterior, 9 Mini Suites y una suite ejecutiva, diseñad</w:t>
            </w:r>
            <w:r w:rsidR="00112216">
              <w:rPr>
                <w:rFonts w:ascii="Georgia" w:hAnsi="Georgia"/>
                <w:color w:val="333333"/>
                <w:sz w:val="18"/>
                <w:szCs w:val="18"/>
              </w:rPr>
              <w:t>as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en estilo Europeo. Están equipadas con LCD con canales de cable, teléfono DDI / DDN con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voice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mail,  ventanas con doble panel de vidrio, conexión para Internet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Wi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Fi, aire acondicionado frío/calor, caja de seguridad individual,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amenities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>, secador de pelo y cerradura magnética.</w:t>
            </w:r>
          </w:p>
          <w:p w:rsidR="0084237C" w:rsidRDefault="0084237C" w:rsidP="0084237C">
            <w:pPr>
              <w:pStyle w:val="NormalWeb"/>
              <w:spacing w:before="450" w:beforeAutospacing="0" w:after="450" w:afterAutospacing="0"/>
              <w:ind w:right="450"/>
              <w:jc w:val="both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MÁS SERVICIOS:</w:t>
            </w:r>
          </w:p>
          <w:p w:rsidR="0084237C" w:rsidRDefault="0084237C" w:rsidP="0084237C">
            <w:pPr>
              <w:pStyle w:val="NormalWeb"/>
              <w:spacing w:before="450" w:beforeAutospacing="0" w:after="450" w:afterAutospacing="0"/>
              <w:ind w:left="450" w:right="450"/>
              <w:rPr>
                <w:rFonts w:ascii="Georgia" w:hAnsi="Georgia"/>
                <w:color w:val="333333"/>
                <w:sz w:val="18"/>
                <w:szCs w:val="18"/>
              </w:rPr>
            </w:pP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&gt; Conserjería con personal multilingüe.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 xml:space="preserve">&gt;  </w:t>
            </w:r>
            <w:proofErr w:type="spellStart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Room</w:t>
            </w:r>
            <w:proofErr w:type="spellEnd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service</w:t>
            </w:r>
            <w:proofErr w:type="spellEnd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, lavandería y tintorería.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>&gt;  101 Restaurant con Menú ejecutivo.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>&gt;  Lobby Bar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 xml:space="preserve">&gt;  </w:t>
            </w:r>
            <w:r w:rsidR="00CA4E09">
              <w:rPr>
                <w:rFonts w:ascii="Georgia" w:hAnsi="Georgia"/>
                <w:color w:val="333333"/>
                <w:sz w:val="18"/>
                <w:szCs w:val="18"/>
              </w:rPr>
              <w:t xml:space="preserve">  </w:t>
            </w:r>
            <w:r w:rsidR="00CA4E09" w:rsidRPr="00313CC2">
              <w:rPr>
                <w:rFonts w:ascii="Georgia" w:hAnsi="Georgia"/>
                <w:color w:val="333333"/>
                <w:sz w:val="18"/>
                <w:szCs w:val="18"/>
              </w:rPr>
              <w:t>&gt;</w:t>
            </w:r>
            <w:r w:rsidR="00CA4E09">
              <w:rPr>
                <w:rFonts w:ascii="Georgia" w:hAnsi="Georgi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Upgrades</w:t>
            </w:r>
            <w:proofErr w:type="spellEnd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 xml:space="preserve"> sujeto a disponibilidad. 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 xml:space="preserve">&gt;  Business Center. </w:t>
            </w:r>
            <w:proofErr w:type="spellStart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Wi</w:t>
            </w:r>
            <w:proofErr w:type="spellEnd"/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-Fi.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>&gt;  Personal de seguridad</w:t>
            </w:r>
            <w:r w:rsidR="001C0FBB">
              <w:rPr>
                <w:rFonts w:ascii="Georgia" w:hAnsi="Georgia"/>
                <w:color w:val="333333"/>
                <w:sz w:val="18"/>
                <w:szCs w:val="18"/>
              </w:rPr>
              <w:t xml:space="preserve"> 24hs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t>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>&gt;  Detectores de humo en Áreas públicas.</w:t>
            </w:r>
            <w:r w:rsidRPr="00313CC2">
              <w:rPr>
                <w:rFonts w:ascii="Georgia" w:hAnsi="Georgia"/>
                <w:color w:val="333333"/>
                <w:sz w:val="18"/>
                <w:szCs w:val="18"/>
              </w:rPr>
              <w:br/>
              <w:t>&gt;  Generador de electricidad ante eventuales cortes</w:t>
            </w:r>
          </w:p>
          <w:tbl>
            <w:tblPr>
              <w:tblW w:w="9197" w:type="dxa"/>
              <w:tblCellSpacing w:w="0" w:type="dxa"/>
              <w:tblInd w:w="284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9191"/>
              <w:gridCol w:w="6"/>
            </w:tblGrid>
            <w:tr w:rsidR="00FB36E0" w:rsidRPr="00313CC2" w:rsidTr="00FB36E0">
              <w:trPr>
                <w:trHeight w:val="3907"/>
                <w:tblCellSpacing w:w="0" w:type="dxa"/>
              </w:trPr>
              <w:tc>
                <w:tcPr>
                  <w:tcW w:w="9191" w:type="dxa"/>
                  <w:tcBorders>
                    <w:bottom w:val="single" w:sz="4" w:space="0" w:color="auto"/>
                  </w:tcBorders>
                </w:tcPr>
                <w:tbl>
                  <w:tblPr>
                    <w:tblW w:w="5000" w:type="pct"/>
                    <w:jc w:val="center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4387"/>
                    <w:gridCol w:w="185"/>
                    <w:gridCol w:w="4573"/>
                  </w:tblGrid>
                  <w:tr w:rsidR="00FB36E0" w:rsidRPr="0084237C" w:rsidTr="004A758D">
                    <w:trPr>
                      <w:trHeight w:val="664"/>
                      <w:jc w:val="center"/>
                    </w:trPr>
                    <w:tc>
                      <w:tcPr>
                        <w:tcW w:w="2399" w:type="pct"/>
                        <w:tcBorders>
                          <w:top w:val="double" w:sz="6" w:space="0" w:color="auto"/>
                          <w:left w:val="double" w:sz="6" w:space="0" w:color="auto"/>
                          <w:bottom w:val="nil"/>
                          <w:right w:val="single" w:sz="4" w:space="0" w:color="auto"/>
                        </w:tcBorders>
                        <w:shd w:val="clear" w:color="000000" w:fill="FBD49F"/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Tipo de habitación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double" w:sz="6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000000" w:fill="FBD49F"/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double" w:sz="6" w:space="0" w:color="auto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000000" w:fill="FBD49F"/>
                        <w:vAlign w:val="center"/>
                      </w:tcPr>
                      <w:p w:rsidR="00FB36E0" w:rsidRPr="0084237C" w:rsidRDefault="00FB36E0" w:rsidP="001968CD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Tarifa especial 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en pesos </w:t>
                        </w:r>
                      </w:p>
                    </w:tc>
                  </w:tr>
                  <w:tr w:rsidR="00FB36E0" w:rsidRPr="0084237C" w:rsidTr="004A758D">
                    <w:trPr>
                      <w:trHeight w:val="526"/>
                      <w:jc w:val="center"/>
                    </w:trPr>
                    <w:tc>
                      <w:tcPr>
                        <w:tcW w:w="2399" w:type="pct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Standard Single/ Doble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double" w:sz="6" w:space="0" w:color="auto"/>
                          <w:left w:val="single" w:sz="4" w:space="0" w:color="auto"/>
                          <w:bottom w:val="double" w:sz="6" w:space="0" w:color="auto"/>
                          <w:right w:val="nil"/>
                        </w:tcBorders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vAlign w:val="center"/>
                      </w:tcPr>
                      <w:p w:rsidR="00FB36E0" w:rsidRPr="0084237C" w:rsidRDefault="00FB36E0" w:rsidP="001907B2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$ 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1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7</w:t>
                        </w:r>
                        <w:r w:rsidR="00153A56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9</w:t>
                        </w:r>
                        <w:r w:rsidR="00E106AE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0</w:t>
                        </w: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IVA</w:t>
                        </w:r>
                      </w:p>
                    </w:tc>
                  </w:tr>
                  <w:tr w:rsidR="00FB36E0" w:rsidRPr="0084237C" w:rsidTr="004A758D">
                    <w:trPr>
                      <w:trHeight w:val="500"/>
                      <w:jc w:val="center"/>
                    </w:trPr>
                    <w:tc>
                      <w:tcPr>
                        <w:tcW w:w="2399" w:type="pct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B36E0" w:rsidRPr="0084237C" w:rsidRDefault="00FB36E0" w:rsidP="00C87B58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proofErr w:type="spellStart"/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Deluxe</w:t>
                        </w:r>
                        <w:proofErr w:type="spellEnd"/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con vista</w:t>
                        </w: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Single/Doble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nil"/>
                        </w:tcBorders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vAlign w:val="center"/>
                      </w:tcPr>
                      <w:p w:rsidR="00FB36E0" w:rsidRPr="0084237C" w:rsidRDefault="00FB36E0" w:rsidP="00B1420A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$ 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1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9</w:t>
                        </w:r>
                        <w:r w:rsidR="00B1420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70</w:t>
                        </w: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IVA</w:t>
                        </w:r>
                      </w:p>
                    </w:tc>
                  </w:tr>
                  <w:tr w:rsidR="00FB36E0" w:rsidRPr="0084237C" w:rsidTr="00057668">
                    <w:trPr>
                      <w:trHeight w:val="473"/>
                      <w:jc w:val="center"/>
                    </w:trPr>
                    <w:tc>
                      <w:tcPr>
                        <w:tcW w:w="2399" w:type="pct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B36E0" w:rsidRPr="007B4ECE" w:rsidRDefault="00FB36E0" w:rsidP="00E62F91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val="en-US" w:eastAsia="es-ES"/>
                          </w:rPr>
                        </w:pPr>
                        <w:r w:rsidRPr="007B4ECE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val="en-US" w:eastAsia="es-ES"/>
                          </w:rPr>
                          <w:t xml:space="preserve">Junior Suite Single/ </w:t>
                        </w:r>
                        <w:proofErr w:type="spellStart"/>
                        <w:r w:rsidRPr="007B4ECE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val="en-US" w:eastAsia="es-ES"/>
                          </w:rPr>
                          <w:t>Doble</w:t>
                        </w:r>
                        <w:proofErr w:type="spellEnd"/>
                        <w:r w:rsidRPr="007B4ECE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val="en-US" w:eastAsia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nil"/>
                        </w:tcBorders>
                        <w:vAlign w:val="center"/>
                      </w:tcPr>
                      <w:p w:rsidR="00FB36E0" w:rsidRPr="007B4ECE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val="en-US"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vAlign w:val="center"/>
                      </w:tcPr>
                      <w:p w:rsidR="00FB36E0" w:rsidRPr="0084237C" w:rsidRDefault="00FB36E0" w:rsidP="001907B2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$ 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2050</w:t>
                        </w: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IVA</w:t>
                        </w:r>
                      </w:p>
                    </w:tc>
                  </w:tr>
                  <w:tr w:rsidR="00FB36E0" w:rsidRPr="0084237C" w:rsidTr="00057668">
                    <w:trPr>
                      <w:trHeight w:val="508"/>
                      <w:jc w:val="center"/>
                    </w:trPr>
                    <w:tc>
                      <w:tcPr>
                        <w:tcW w:w="2399" w:type="pct"/>
                        <w:tcBorders>
                          <w:top w:val="nil"/>
                          <w:left w:val="double" w:sz="6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B36E0" w:rsidRPr="00B7297A" w:rsidRDefault="00B7297A" w:rsidP="00057668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Triple ( 1 cama </w:t>
                        </w:r>
                        <w:proofErr w:type="spellStart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mat</w:t>
                        </w:r>
                        <w:proofErr w:type="spellEnd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+ 1 cama o 3 camas </w:t>
                        </w:r>
                        <w:proofErr w:type="spellStart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individ</w:t>
                        </w:r>
                        <w:proofErr w:type="spellEnd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nil"/>
                          <w:left w:val="sing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doub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FB36E0" w:rsidRPr="0084237C" w:rsidRDefault="004E7252" w:rsidP="001907B2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$ </w:t>
                        </w:r>
                        <w:r w:rsidR="00323D20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2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5</w:t>
                        </w:r>
                        <w:r w:rsid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00</w:t>
                        </w:r>
                        <w:r w:rsidR="00FB36E0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IVA</w:t>
                        </w:r>
                      </w:p>
                    </w:tc>
                  </w:tr>
                  <w:tr w:rsidR="00057668" w:rsidRPr="0084237C" w:rsidTr="006155AA">
                    <w:trPr>
                      <w:trHeight w:val="545"/>
                      <w:jc w:val="center"/>
                    </w:trPr>
                    <w:tc>
                      <w:tcPr>
                        <w:tcW w:w="2399" w:type="pct"/>
                        <w:tcBorders>
                          <w:top w:val="double" w:sz="4" w:space="0" w:color="auto"/>
                          <w:left w:val="double" w:sz="6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57668" w:rsidRPr="00B7297A" w:rsidRDefault="00B7297A" w:rsidP="006155AA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proofErr w:type="spellStart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Family</w:t>
                        </w:r>
                        <w:proofErr w:type="spellEnd"/>
                        <w:r w:rsidRPr="00B7297A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( matrimonio con dos menores de 12 años)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057668" w:rsidRPr="0084237C" w:rsidRDefault="00057668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057668" w:rsidRDefault="00481E6C" w:rsidP="001907B2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$ 2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7</w:t>
                        </w:r>
                        <w:r w:rsidR="00153A56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50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+IVA</w:t>
                        </w:r>
                      </w:p>
                    </w:tc>
                  </w:tr>
                  <w:tr w:rsidR="006155AA" w:rsidRPr="0084237C" w:rsidTr="006155AA">
                    <w:trPr>
                      <w:trHeight w:val="539"/>
                      <w:jc w:val="center"/>
                    </w:trPr>
                    <w:tc>
                      <w:tcPr>
                        <w:tcW w:w="2399" w:type="pct"/>
                        <w:tcBorders>
                          <w:top w:val="double" w:sz="4" w:space="0" w:color="auto"/>
                          <w:left w:val="double" w:sz="6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55AA" w:rsidRPr="001907B2" w:rsidRDefault="006155AA" w:rsidP="006155AA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proofErr w:type="spellStart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Cuadruple</w:t>
                        </w:r>
                        <w:proofErr w:type="spellEnd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( cama </w:t>
                        </w:r>
                        <w:proofErr w:type="spellStart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mat</w:t>
                        </w:r>
                        <w:proofErr w:type="spellEnd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+ 2 camas o 4 camas </w:t>
                        </w:r>
                        <w:proofErr w:type="spellStart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twin</w:t>
                        </w:r>
                        <w:proofErr w:type="spellEnd"/>
                        <w:r w:rsidRP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6155AA" w:rsidRPr="0084237C" w:rsidRDefault="006155AA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6155AA" w:rsidRPr="00B7297A" w:rsidRDefault="00153A56" w:rsidP="001907B2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$ 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3100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+ IVA</w:t>
                        </w:r>
                      </w:p>
                    </w:tc>
                  </w:tr>
                  <w:tr w:rsidR="00FB36E0" w:rsidRPr="0084237C" w:rsidTr="004A758D">
                    <w:trPr>
                      <w:trHeight w:val="484"/>
                      <w:jc w:val="center"/>
                    </w:trPr>
                    <w:tc>
                      <w:tcPr>
                        <w:tcW w:w="2399" w:type="pct"/>
                        <w:tcBorders>
                          <w:top w:val="double" w:sz="4" w:space="0" w:color="auto"/>
                          <w:left w:val="double" w:sz="6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B36E0" w:rsidRPr="0084237C" w:rsidRDefault="00FB36E0" w:rsidP="00153A56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Suite </w:t>
                        </w:r>
                        <w:proofErr w:type="spellStart"/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Miracello</w:t>
                        </w:r>
                        <w:proofErr w:type="spellEnd"/>
                        <w:r w:rsidR="00323D20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-</w:t>
                        </w:r>
                        <w:r w:rsidR="00323D20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 w:rsidR="00153A56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Single/Doble</w:t>
                        </w:r>
                      </w:p>
                    </w:tc>
                    <w:tc>
                      <w:tcPr>
                        <w:tcW w:w="101" w:type="pct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FB36E0" w:rsidRPr="0084237C" w:rsidRDefault="00FB36E0" w:rsidP="0085250C">
                        <w:pPr>
                          <w:spacing w:after="0" w:line="240" w:lineRule="auto"/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  <w:right w:val="double" w:sz="6" w:space="0" w:color="auto"/>
                        </w:tcBorders>
                        <w:vAlign w:val="center"/>
                      </w:tcPr>
                      <w:p w:rsidR="00FB36E0" w:rsidRPr="0084237C" w:rsidRDefault="00FB36E0" w:rsidP="001907B2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$</w:t>
                        </w:r>
                        <w:r w:rsidR="00323D20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3290</w:t>
                        </w:r>
                        <w:r w:rsidRPr="0084237C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 + IVA</w:t>
                        </w:r>
                      </w:p>
                    </w:tc>
                  </w:tr>
                  <w:tr w:rsidR="004A758D" w:rsidRPr="0084237C" w:rsidTr="004A758D">
                    <w:trPr>
                      <w:trHeight w:val="482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double" w:sz="4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4A758D" w:rsidRPr="0084237C" w:rsidRDefault="007F6AE0" w:rsidP="001907B2">
                        <w:pPr>
                          <w:jc w:val="center"/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Tarifas vigentes a partir del </w:t>
                        </w:r>
                        <w:r w:rsidR="00153A56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1 de </w:t>
                        </w:r>
                        <w:r w:rsidR="001907B2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Julio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201</w:t>
                        </w:r>
                        <w:r w:rsidR="00153A56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9</w:t>
                        </w:r>
                        <w:r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. </w:t>
                        </w:r>
                        <w:r w:rsidR="004A758D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En todas las tarifas </w:t>
                        </w:r>
                        <w:r w:rsidR="00857573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>está</w:t>
                        </w:r>
                        <w:r w:rsidR="004A758D">
                          <w:rPr>
                            <w:rFonts w:ascii="Georgia" w:hAnsi="Georgia"/>
                            <w:color w:val="333333"/>
                            <w:sz w:val="18"/>
                            <w:szCs w:val="18"/>
                            <w:lang w:eastAsia="es-ES"/>
                          </w:rPr>
                          <w:t xml:space="preserve"> incluido el desayuno buffet. </w:t>
                        </w:r>
                      </w:p>
                    </w:tc>
                  </w:tr>
                </w:tbl>
                <w:p w:rsidR="004A758D" w:rsidRDefault="004A758D" w:rsidP="0085250C">
                  <w:pPr>
                    <w:pStyle w:val="NormalWeb"/>
                    <w:spacing w:before="450" w:beforeAutospacing="0" w:after="450" w:afterAutospacing="0"/>
                    <w:ind w:right="450"/>
                    <w:rPr>
                      <w:b/>
                      <w:bCs/>
                      <w:color w:val="333333"/>
                    </w:rPr>
                  </w:pPr>
                </w:p>
                <w:p w:rsidR="00287435" w:rsidRDefault="00287435" w:rsidP="0085250C">
                  <w:pPr>
                    <w:pStyle w:val="NormalWeb"/>
                    <w:spacing w:before="450" w:beforeAutospacing="0" w:after="450" w:afterAutospacing="0"/>
                    <w:ind w:right="450"/>
                    <w:rPr>
                      <w:b/>
                      <w:bCs/>
                      <w:color w:val="333333"/>
                    </w:rPr>
                  </w:pPr>
                </w:p>
                <w:p w:rsidR="00FB36E0" w:rsidRDefault="00FB36E0" w:rsidP="0085250C">
                  <w:pPr>
                    <w:pStyle w:val="NormalWeb"/>
                    <w:spacing w:before="450" w:beforeAutospacing="0" w:after="450" w:afterAutospacing="0"/>
                    <w:ind w:right="450"/>
                    <w:rPr>
                      <w:b/>
                      <w:bCs/>
                      <w:color w:val="333333"/>
                    </w:rPr>
                  </w:pPr>
                  <w:r w:rsidRPr="0084237C">
                    <w:rPr>
                      <w:b/>
                      <w:bCs/>
                      <w:color w:val="333333"/>
                    </w:rPr>
                    <w:t>SALONES</w:t>
                  </w:r>
                </w:p>
                <w:p w:rsidR="00FB36E0" w:rsidRDefault="00FB36E0" w:rsidP="0085250C">
                  <w:pPr>
                    <w:pStyle w:val="NormalWeb"/>
                    <w:spacing w:before="450" w:beforeAutospacing="0" w:after="450" w:afterAutospacing="0"/>
                    <w:ind w:right="450"/>
                    <w:rPr>
                      <w:rFonts w:ascii="Georgia" w:hAnsi="Georgia"/>
                      <w:color w:val="333333"/>
                      <w:sz w:val="18"/>
                      <w:szCs w:val="18"/>
                    </w:rPr>
                  </w:pP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Ofrecemos 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el </w:t>
                  </w:r>
                  <w:r w:rsidRPr="005269A1">
                    <w:rPr>
                      <w:rFonts w:ascii="Georgia" w:hAnsi="Georgia"/>
                      <w:color w:val="333333"/>
                      <w:sz w:val="18"/>
                      <w:szCs w:val="18"/>
                      <w:u w:val="single"/>
                    </w:rPr>
                    <w:t>salón Emperador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, cuyas capacidades varían de acuerdo al armado escogido. Y la posibilidad de elegir entre diferentes servicios gastronómicos, dependiendo de la naturaleza de su evento. 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T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iene aproximadamente </w:t>
                  </w:r>
                  <w:smartTag w:uri="urn:schemas-microsoft-com:office:smarttags" w:element="metricconverter">
                    <w:smartTagPr>
                      <w:attr w:name="ProductID" w:val="33 m2"/>
                    </w:smartTagPr>
                    <w:r w:rsidRPr="00313CC2">
                      <w:rPr>
                        <w:rFonts w:ascii="Georgia" w:hAnsi="Georgia"/>
                        <w:color w:val="333333"/>
                        <w:sz w:val="18"/>
                        <w:szCs w:val="18"/>
                      </w:rPr>
                      <w:t>33 m2</w:t>
                    </w:r>
                  </w:smartTag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y 2.10mts de alto (4.60x7.10mts)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y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tiene capacidad de hasta 35 personas en auditorio y </w:t>
                  </w:r>
                  <w:r w:rsidRPr="005269A1">
                    <w:rPr>
                      <w:rFonts w:ascii="Georgia" w:hAnsi="Georgia"/>
                      <w:color w:val="333333"/>
                      <w:sz w:val="18"/>
                      <w:szCs w:val="18"/>
                      <w:u w:val="single"/>
                    </w:rPr>
                    <w:t xml:space="preserve">Living/sala de estar de nuestra suite </w:t>
                  </w:r>
                  <w:proofErr w:type="spellStart"/>
                  <w:r w:rsidRPr="005269A1">
                    <w:rPr>
                      <w:rFonts w:ascii="Georgia" w:hAnsi="Georgia"/>
                      <w:color w:val="333333"/>
                      <w:sz w:val="18"/>
                      <w:szCs w:val="18"/>
                      <w:u w:val="single"/>
                    </w:rPr>
                    <w:t>Miraccelo</w:t>
                  </w:r>
                  <w:proofErr w:type="spellEnd"/>
                  <w:r w:rsidRPr="003F374C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: ubicada en el último piso del hotel,  con amplios ventanales con vista a la </w:t>
                  </w:r>
                  <w:proofErr w:type="spellStart"/>
                  <w:r w:rsidRPr="003F374C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Av</w:t>
                  </w:r>
                  <w:proofErr w:type="spellEnd"/>
                  <w:r w:rsidRPr="003F374C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9 de Julio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.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(20mts2)</w:t>
                  </w:r>
                </w:p>
                <w:p w:rsidR="00FB36E0" w:rsidRPr="0084237C" w:rsidRDefault="00FB36E0" w:rsidP="0085250C">
                  <w:pPr>
                    <w:pStyle w:val="NormalWeb"/>
                    <w:spacing w:before="450" w:beforeAutospacing="0" w:after="450" w:afterAutospacing="0"/>
                    <w:ind w:left="450" w:right="450"/>
                    <w:jc w:val="both"/>
                    <w:rPr>
                      <w:rFonts w:ascii="Georgia" w:hAnsi="Georgia"/>
                      <w:color w:val="333333"/>
                      <w:sz w:val="18"/>
                      <w:szCs w:val="18"/>
                    </w:rPr>
                  </w:pPr>
                  <w:r w:rsidRPr="0084237C">
                    <w:rPr>
                      <w:b/>
                      <w:bCs/>
                      <w:color w:val="333333"/>
                    </w:rPr>
                    <w:t>CONDICIONES GENERALES</w:t>
                  </w:r>
                </w:p>
                <w:p w:rsidR="00FB36E0" w:rsidRDefault="00FB36E0" w:rsidP="0085250C">
                  <w:pPr>
                    <w:pStyle w:val="NormalWeb"/>
                    <w:spacing w:before="450" w:beforeAutospacing="0" w:after="450" w:afterAutospacing="0"/>
                    <w:ind w:left="450" w:right="450"/>
                    <w:rPr>
                      <w:rFonts w:ascii="Georgia" w:hAnsi="Georgia"/>
                      <w:color w:val="333333"/>
                      <w:sz w:val="18"/>
                      <w:szCs w:val="18"/>
                    </w:rPr>
                  </w:pP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&gt; </w:t>
                  </w:r>
                  <w:r w:rsidRPr="008B0568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</w:rPr>
                    <w:t>Cancelaciones sin cargo hasta 48 horas antes de la fecha de ingreso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. L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a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s modificaciones/ cancelaciones que no sean realizadas con la anticipación informada será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considerada no show, pudiendo el hotel facturar e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l total de la estadía. Para grupos, se enviará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n condiciones particulares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de cada caso.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&gt;Facturación y pagos: todos los grupos (a partir de 9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hab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) deberán estar pagos en su totalidad antes del ingreso del mismo.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 w:type="textWrapping" w:clear="all"/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&gt;  El Hotel se reserva del derecho de ajustar las tarifas ofrecidas a su exclusivo criterio, comunicando fehacientemente la variación de las mismas con anticipación a su vigencia, respetándose en tal caso, las reservas efectivizadas con anterioridad a dicha comunicación.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/>
                    <w:t xml:space="preserve">&gt; </w:t>
                  </w:r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El horario de </w:t>
                  </w:r>
                  <w:proofErr w:type="spellStart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>check</w:t>
                  </w:r>
                  <w:proofErr w:type="spellEnd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 in es a las 14.00 hs. Y el </w:t>
                  </w:r>
                  <w:proofErr w:type="spellStart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>check</w:t>
                  </w:r>
                  <w:proofErr w:type="spellEnd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>out</w:t>
                  </w:r>
                  <w:proofErr w:type="spellEnd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 a las 10.00 hs.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El </w:t>
                  </w:r>
                  <w:proofErr w:type="spellStart"/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early</w:t>
                  </w:r>
                  <w:proofErr w:type="spellEnd"/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check</w:t>
                  </w:r>
                  <w:proofErr w:type="spellEnd"/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in o el l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ate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check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out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sin cargo quedará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n sujetos a disponibilidad.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&gt;</w:t>
                  </w:r>
                  <w:r w:rsidRPr="00084E69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463EAA">
                    <w:rPr>
                      <w:rFonts w:ascii="Georgia" w:hAnsi="Georgia"/>
                      <w:color w:val="333333"/>
                      <w:sz w:val="18"/>
                      <w:szCs w:val="18"/>
                      <w:u w:val="single"/>
                    </w:rPr>
                    <w:t>Política de Menores</w:t>
                  </w:r>
                  <w:r w:rsidRPr="00084E69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: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Menores de hasta 0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3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años compartiendo 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la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cama 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existente son sin cargo. Cunas sin cargo para niños menores de 2 años (sujetas a disponibilidad).                                                                                &gt;</w:t>
                  </w:r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Horario de desayuno buffet: se sirve de </w:t>
                  </w:r>
                  <w:proofErr w:type="spellStart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>lun</w:t>
                  </w:r>
                  <w:proofErr w:type="spellEnd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 a viernes de 7 a 10.30hs / Sábados, </w:t>
                  </w:r>
                  <w:proofErr w:type="spellStart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>Dom</w:t>
                  </w:r>
                  <w:proofErr w:type="spellEnd"/>
                  <w:r w:rsidRPr="00323D20">
                    <w:rPr>
                      <w:rFonts w:ascii="Georgia" w:hAnsi="Georgia"/>
                      <w:b/>
                      <w:color w:val="333333"/>
                      <w:sz w:val="18"/>
                      <w:szCs w:val="18"/>
                      <w:u w:val="single"/>
                    </w:rPr>
                    <w:t xml:space="preserve"> y feriados de 7.30hs a 11.00hs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&gt;A todos los huéspedes les será solicitada una garantía de tarjeta de crédito al momento del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Check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in para identificación y garantía de gastos adicionales. Los huéspedes que no posean tarjeta de crédito se les requerirán un depósito en efectivo para cubrir gastos.                                                                                                                                   &gt;Estas tarifas son validas para reservas de hasta 9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hab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únicamente, a partir de 10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hab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se deberá pedir cotización aparte al mail de </w:t>
                  </w:r>
                  <w:hyperlink r:id="rId8" w:history="1">
                    <w:r w:rsidRPr="0084237C">
                      <w:rPr>
                        <w:rStyle w:val="Hipervnculo"/>
                        <w:rFonts w:ascii="Georgia" w:hAnsi="Georgia"/>
                        <w:sz w:val="18"/>
                        <w:szCs w:val="18"/>
                      </w:rPr>
                      <w:t>ventas@imperialparkhotel.</w:t>
                    </w:r>
                    <w:r w:rsidRPr="00B87FA6">
                      <w:rPr>
                        <w:rStyle w:val="Hipervnculo"/>
                        <w:rFonts w:ascii="Georgia" w:hAnsi="Georgia"/>
                        <w:sz w:val="18"/>
                        <w:szCs w:val="18"/>
                      </w:rPr>
                      <w:t>com</w:t>
                    </w:r>
                  </w:hyperlink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. Las políticas de modificaciones y/o cancelaciones para grupos se informaran en el mail de confirmación de la reserva.  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/>
                    <w:t>&gt; Tanto las reservas como las modificaciones o cancel</w:t>
                  </w:r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aciones deberá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>n ser solicitadas por escrito a nuestro departamento de reservas por fax al 4382-8686 o ví</w:t>
                  </w: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softHyphen/>
                    <w:t xml:space="preserve">a mail a </w:t>
                  </w:r>
                  <w:hyperlink r:id="rId9" w:history="1">
                    <w:r w:rsidRPr="0084237C">
                      <w:rPr>
                        <w:rStyle w:val="Hipervnculo"/>
                        <w:rFonts w:ascii="Georgia" w:hAnsi="Georgia"/>
                        <w:sz w:val="18"/>
                        <w:szCs w:val="18"/>
                      </w:rPr>
                      <w:t>reservas@imperialparkhotel.</w:t>
                    </w:r>
                    <w:r w:rsidRPr="00B87FA6">
                      <w:rPr>
                        <w:rStyle w:val="Hipervnculo"/>
                        <w:rFonts w:ascii="Georgia" w:hAnsi="Georgia"/>
                        <w:sz w:val="18"/>
                        <w:szCs w:val="18"/>
                      </w:rPr>
                      <w:t>com</w:t>
                    </w:r>
                  </w:hyperlink>
                  <w: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  <w:p w:rsidR="00FB36E0" w:rsidRPr="00313CC2" w:rsidRDefault="00FB36E0" w:rsidP="0085250C">
                  <w:pPr>
                    <w:pStyle w:val="NormalWeb"/>
                    <w:spacing w:before="450" w:beforeAutospacing="0" w:after="450" w:afterAutospacing="0"/>
                    <w:ind w:left="450" w:right="450"/>
                    <w:rPr>
                      <w:rFonts w:ascii="Georgia" w:hAnsi="Georgia"/>
                      <w:color w:val="333333"/>
                      <w:sz w:val="18"/>
                      <w:szCs w:val="18"/>
                    </w:rPr>
                  </w:pP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</w:rPr>
                    <w:br/>
                    <w:t>Los esperamos pronto en nuestro hotel para ofrecerles la más cálida bienvenida.</w:t>
                  </w:r>
                </w:p>
                <w:p w:rsidR="00FB36E0" w:rsidRPr="0084237C" w:rsidRDefault="00FB36E0" w:rsidP="0085250C">
                  <w:pPr>
                    <w:spacing w:line="240" w:lineRule="auto"/>
                    <w:jc w:val="center"/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>Cordialmente.</w:t>
                  </w:r>
                </w:p>
                <w:p w:rsidR="00FB36E0" w:rsidRDefault="00FB36E0" w:rsidP="00153A56">
                  <w:pPr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313CC2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</w:r>
                  <w:proofErr w:type="spellStart"/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>Lic.Dolores</w:t>
                  </w:r>
                  <w:proofErr w:type="spellEnd"/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 xml:space="preserve"> Serra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  <w:t>Gerencia Comercial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  <w:t>Imperial Park Hotel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  <w:t>Lima 101 - Buenos Aires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  <w:t>(54 11) 155 492 5059 / 4383 0555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</w:r>
                  <w:proofErr w:type="spellStart"/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>Skype</w:t>
                  </w:r>
                  <w:proofErr w:type="spellEnd"/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>: doloserra1</w:t>
                  </w:r>
                  <w:r w:rsidRPr="0084237C"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br/>
                  </w:r>
                  <w:hyperlink r:id="rId10" w:history="1">
                    <w:r w:rsidRPr="00B87FA6">
                      <w:rPr>
                        <w:rStyle w:val="Hipervnculo"/>
                        <w:rFonts w:ascii="Georgia" w:hAnsi="Georgia"/>
                        <w:sz w:val="18"/>
                        <w:szCs w:val="18"/>
                        <w:lang w:eastAsia="es-ES"/>
                      </w:rPr>
                      <w:t>www.imperialparkhotel.com</w:t>
                    </w:r>
                  </w:hyperlink>
                  <w:r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  <w:p w:rsidR="00153A56" w:rsidRPr="00313CC2" w:rsidRDefault="00153A56" w:rsidP="00153A56">
                  <w:pPr>
                    <w:rPr>
                      <w:rFonts w:ascii="Georgia" w:hAnsi="Georgi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vMerge w:val="restart"/>
                  <w:vAlign w:val="center"/>
                </w:tcPr>
                <w:p w:rsidR="00FB36E0" w:rsidRPr="00313CC2" w:rsidRDefault="00FB36E0" w:rsidP="0085250C">
                  <w:pPr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FB36E0" w:rsidRPr="00313CC2" w:rsidTr="00FB36E0">
              <w:trPr>
                <w:trHeight w:val="1803"/>
                <w:tblCellSpacing w:w="0" w:type="dxa"/>
              </w:trPr>
              <w:tc>
                <w:tcPr>
                  <w:tcW w:w="9191" w:type="dxa"/>
                  <w:tcBorders>
                    <w:top w:val="single" w:sz="4" w:space="0" w:color="auto"/>
                  </w:tcBorders>
                </w:tcPr>
                <w:p w:rsidR="00FB36E0" w:rsidRPr="0084237C" w:rsidRDefault="00FB36E0" w:rsidP="0085250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333333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" w:type="dxa"/>
                  <w:vMerge/>
                  <w:vAlign w:val="center"/>
                </w:tcPr>
                <w:p w:rsidR="00FB36E0" w:rsidRPr="00313CC2" w:rsidRDefault="00FB36E0" w:rsidP="0085250C">
                  <w:pPr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0FE0" w:rsidRDefault="00D60FE0" w:rsidP="003406A5">
            <w:pPr>
              <w:pStyle w:val="Ttulo1"/>
              <w:spacing w:after="30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1453E6" w:rsidRDefault="001453E6" w:rsidP="009D7845">
      <w:pPr>
        <w:spacing w:line="240" w:lineRule="auto"/>
        <w:rPr>
          <w:vanish/>
        </w:rPr>
      </w:pPr>
    </w:p>
    <w:p w:rsidR="001453E6" w:rsidRDefault="001453E6" w:rsidP="009D7845">
      <w:pPr>
        <w:spacing w:line="240" w:lineRule="auto"/>
      </w:pPr>
    </w:p>
    <w:sectPr w:rsidR="001453E6" w:rsidSect="007B1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DC4"/>
    <w:rsid w:val="0001613A"/>
    <w:rsid w:val="00057668"/>
    <w:rsid w:val="00087D4F"/>
    <w:rsid w:val="000A2ECB"/>
    <w:rsid w:val="000C2C97"/>
    <w:rsid w:val="000E388B"/>
    <w:rsid w:val="00112216"/>
    <w:rsid w:val="00132DA2"/>
    <w:rsid w:val="001453E6"/>
    <w:rsid w:val="00147C0D"/>
    <w:rsid w:val="00153A56"/>
    <w:rsid w:val="00156DD3"/>
    <w:rsid w:val="001907B2"/>
    <w:rsid w:val="00193E95"/>
    <w:rsid w:val="00194C7A"/>
    <w:rsid w:val="001968CD"/>
    <w:rsid w:val="001A3A4E"/>
    <w:rsid w:val="001C0FBB"/>
    <w:rsid w:val="001F2502"/>
    <w:rsid w:val="00271DE6"/>
    <w:rsid w:val="00287435"/>
    <w:rsid w:val="002B036F"/>
    <w:rsid w:val="002C23F7"/>
    <w:rsid w:val="0030148A"/>
    <w:rsid w:val="00313CC2"/>
    <w:rsid w:val="00323D20"/>
    <w:rsid w:val="003406A5"/>
    <w:rsid w:val="00352C5A"/>
    <w:rsid w:val="00392CD0"/>
    <w:rsid w:val="003E362B"/>
    <w:rsid w:val="003F19C1"/>
    <w:rsid w:val="00401DE7"/>
    <w:rsid w:val="00420C61"/>
    <w:rsid w:val="0046169E"/>
    <w:rsid w:val="00463EAA"/>
    <w:rsid w:val="004819AD"/>
    <w:rsid w:val="00481CC8"/>
    <w:rsid w:val="00481E6C"/>
    <w:rsid w:val="004A758D"/>
    <w:rsid w:val="004A7A9A"/>
    <w:rsid w:val="004B1C29"/>
    <w:rsid w:val="004C1E02"/>
    <w:rsid w:val="004E27B9"/>
    <w:rsid w:val="004E7252"/>
    <w:rsid w:val="005067EB"/>
    <w:rsid w:val="005269A1"/>
    <w:rsid w:val="00527537"/>
    <w:rsid w:val="00531956"/>
    <w:rsid w:val="00575CA2"/>
    <w:rsid w:val="0057751D"/>
    <w:rsid w:val="0058324B"/>
    <w:rsid w:val="00595DA6"/>
    <w:rsid w:val="005B4FCB"/>
    <w:rsid w:val="005D5884"/>
    <w:rsid w:val="00612C67"/>
    <w:rsid w:val="006155AA"/>
    <w:rsid w:val="00654D45"/>
    <w:rsid w:val="00662B5C"/>
    <w:rsid w:val="0067323B"/>
    <w:rsid w:val="006848F1"/>
    <w:rsid w:val="006968F6"/>
    <w:rsid w:val="006A0D19"/>
    <w:rsid w:val="006D5D8A"/>
    <w:rsid w:val="006E1469"/>
    <w:rsid w:val="006E41FC"/>
    <w:rsid w:val="006F3731"/>
    <w:rsid w:val="00742A95"/>
    <w:rsid w:val="00746104"/>
    <w:rsid w:val="0077552B"/>
    <w:rsid w:val="00777EF0"/>
    <w:rsid w:val="007800CC"/>
    <w:rsid w:val="007814EE"/>
    <w:rsid w:val="0078301D"/>
    <w:rsid w:val="00784C8D"/>
    <w:rsid w:val="00796E12"/>
    <w:rsid w:val="007B1DC4"/>
    <w:rsid w:val="007B4ECE"/>
    <w:rsid w:val="007B5E48"/>
    <w:rsid w:val="007E2C1F"/>
    <w:rsid w:val="007F6AE0"/>
    <w:rsid w:val="00805A26"/>
    <w:rsid w:val="00827C59"/>
    <w:rsid w:val="0084237C"/>
    <w:rsid w:val="0084466A"/>
    <w:rsid w:val="00857573"/>
    <w:rsid w:val="00865770"/>
    <w:rsid w:val="00875776"/>
    <w:rsid w:val="008B0568"/>
    <w:rsid w:val="008E51E1"/>
    <w:rsid w:val="008F53C3"/>
    <w:rsid w:val="009240F8"/>
    <w:rsid w:val="00960016"/>
    <w:rsid w:val="00976DD1"/>
    <w:rsid w:val="009A29F7"/>
    <w:rsid w:val="009D7845"/>
    <w:rsid w:val="00A55684"/>
    <w:rsid w:val="00A72B8D"/>
    <w:rsid w:val="00A743AC"/>
    <w:rsid w:val="00A832CE"/>
    <w:rsid w:val="00AC0E30"/>
    <w:rsid w:val="00AD3276"/>
    <w:rsid w:val="00AE44EC"/>
    <w:rsid w:val="00AE70D3"/>
    <w:rsid w:val="00AE7BE9"/>
    <w:rsid w:val="00B1420A"/>
    <w:rsid w:val="00B154CD"/>
    <w:rsid w:val="00B65439"/>
    <w:rsid w:val="00B7297A"/>
    <w:rsid w:val="00B872B5"/>
    <w:rsid w:val="00B95F38"/>
    <w:rsid w:val="00BA05C3"/>
    <w:rsid w:val="00BA6977"/>
    <w:rsid w:val="00BD59DA"/>
    <w:rsid w:val="00C042DD"/>
    <w:rsid w:val="00C15749"/>
    <w:rsid w:val="00C80F6E"/>
    <w:rsid w:val="00C834AB"/>
    <w:rsid w:val="00C87B58"/>
    <w:rsid w:val="00C977FF"/>
    <w:rsid w:val="00CA4E09"/>
    <w:rsid w:val="00CC7749"/>
    <w:rsid w:val="00CD4E73"/>
    <w:rsid w:val="00CE4E80"/>
    <w:rsid w:val="00D13512"/>
    <w:rsid w:val="00D144EA"/>
    <w:rsid w:val="00D242FF"/>
    <w:rsid w:val="00D35CAF"/>
    <w:rsid w:val="00D60DB7"/>
    <w:rsid w:val="00D60FE0"/>
    <w:rsid w:val="00D75137"/>
    <w:rsid w:val="00D801D5"/>
    <w:rsid w:val="00D97996"/>
    <w:rsid w:val="00DA482A"/>
    <w:rsid w:val="00DB00BB"/>
    <w:rsid w:val="00DE29B7"/>
    <w:rsid w:val="00DE2B83"/>
    <w:rsid w:val="00DE3A15"/>
    <w:rsid w:val="00DF3478"/>
    <w:rsid w:val="00E010A4"/>
    <w:rsid w:val="00E03DCE"/>
    <w:rsid w:val="00E106AE"/>
    <w:rsid w:val="00E375C1"/>
    <w:rsid w:val="00E44C08"/>
    <w:rsid w:val="00E62F91"/>
    <w:rsid w:val="00E725AA"/>
    <w:rsid w:val="00E83A0B"/>
    <w:rsid w:val="00EB2D73"/>
    <w:rsid w:val="00EB71C3"/>
    <w:rsid w:val="00EC1712"/>
    <w:rsid w:val="00EC3C7E"/>
    <w:rsid w:val="00EC5A72"/>
    <w:rsid w:val="00F1187F"/>
    <w:rsid w:val="00F229FD"/>
    <w:rsid w:val="00F47A44"/>
    <w:rsid w:val="00F96FF7"/>
    <w:rsid w:val="00FB36E0"/>
    <w:rsid w:val="00FC4C84"/>
    <w:rsid w:val="00FE44D2"/>
    <w:rsid w:val="00FF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84"/>
    <w:pPr>
      <w:spacing w:after="200" w:line="276" w:lineRule="auto"/>
    </w:pPr>
  </w:style>
  <w:style w:type="paragraph" w:styleId="Ttulo1">
    <w:name w:val="heading 1"/>
    <w:basedOn w:val="Normal"/>
    <w:link w:val="Ttulo1Car"/>
    <w:uiPriority w:val="99"/>
    <w:qFormat/>
    <w:rsid w:val="007B1DC4"/>
    <w:pPr>
      <w:spacing w:after="0" w:line="240" w:lineRule="auto"/>
      <w:outlineLvl w:val="0"/>
    </w:pPr>
    <w:rPr>
      <w:rFonts w:ascii="Times New Roman" w:hAnsi="Times New Roman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9"/>
    <w:qFormat/>
    <w:rsid w:val="007B1DC4"/>
    <w:pPr>
      <w:spacing w:after="0" w:line="240" w:lineRule="auto"/>
      <w:outlineLvl w:val="1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B1DC4"/>
    <w:rPr>
      <w:rFonts w:ascii="Times New Roman" w:hAnsi="Times New Roman" w:cs="Times New Roman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B1DC4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B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B1D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B1D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1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1D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imperialparkhotel.com" TargetMode="External"/><Relationship Id="rId3" Type="http://schemas.openxmlformats.org/officeDocument/2006/relationships/image" Target="media/image1.jpeg"/><Relationship Id="rId7" Type="http://schemas.openxmlformats.org/officeDocument/2006/relationships/hyperlink" Target="http://www.imperialparkho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perialparkho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s@imperialpark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904C-E6AA-4BBB-9364-4A255DE5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Dolores</cp:lastModifiedBy>
  <cp:revision>2</cp:revision>
  <dcterms:created xsi:type="dcterms:W3CDTF">2019-05-13T20:05:00Z</dcterms:created>
  <dcterms:modified xsi:type="dcterms:W3CDTF">2019-05-13T20:05:00Z</dcterms:modified>
</cp:coreProperties>
</file>