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D3" w:rsidRDefault="001E4926" w:rsidP="002316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auto"/>
        </w:rPr>
        <w:t xml:space="preserve">Tecnologías de apoyo de bajo costo </w:t>
      </w:r>
      <w:r w:rsidR="00FD4ABA" w:rsidRPr="00FD4ABA">
        <w:rPr>
          <w:rFonts w:ascii="Arial" w:hAnsi="Arial" w:cs="Arial"/>
          <w:b/>
          <w:color w:val="auto"/>
        </w:rPr>
        <w:t>para trastornos en la comunicación</w:t>
      </w:r>
    </w:p>
    <w:p w:rsidR="00FD4ABA" w:rsidRDefault="00FD4ABA" w:rsidP="002316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2316D3" w:rsidRPr="000A3EA6" w:rsidRDefault="002316D3" w:rsidP="0023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0A3EA6">
        <w:rPr>
          <w:rFonts w:ascii="Arial" w:eastAsia="Times New Roman" w:hAnsi="Arial" w:cs="Arial"/>
          <w:bCs/>
          <w:szCs w:val="24"/>
          <w:lang w:eastAsia="es-ES"/>
        </w:rPr>
        <w:t xml:space="preserve">EJE TEMÁTICO: </w:t>
      </w:r>
      <w:r w:rsidR="00FF5465" w:rsidRPr="00FF5465">
        <w:rPr>
          <w:rFonts w:ascii="Arial" w:eastAsia="Times New Roman" w:hAnsi="Arial" w:cs="Arial"/>
          <w:bCs/>
          <w:szCs w:val="24"/>
          <w:lang w:eastAsia="es-ES"/>
        </w:rPr>
        <w:t>Accesibilidad y Tecnologías de la Información y la Comunicación</w:t>
      </w:r>
    </w:p>
    <w:p w:rsidR="000A3EA6" w:rsidRPr="000A3EA6" w:rsidRDefault="000A3EA6" w:rsidP="0023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es-ES"/>
        </w:rPr>
      </w:pPr>
    </w:p>
    <w:p w:rsidR="002316D3" w:rsidRPr="000A3EA6" w:rsidRDefault="002316D3" w:rsidP="0023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0A3EA6">
        <w:rPr>
          <w:rFonts w:ascii="Arial" w:eastAsia="Times New Roman" w:hAnsi="Arial" w:cs="Arial"/>
          <w:bCs/>
          <w:szCs w:val="24"/>
          <w:lang w:eastAsia="es-ES"/>
        </w:rPr>
        <w:t xml:space="preserve">PROYECTO DE </w:t>
      </w:r>
      <w:r w:rsidR="00FF5465">
        <w:rPr>
          <w:rFonts w:ascii="Arial" w:eastAsia="Times New Roman" w:hAnsi="Arial" w:cs="Arial"/>
          <w:bCs/>
          <w:szCs w:val="24"/>
          <w:lang w:eastAsia="es-ES"/>
        </w:rPr>
        <w:t>INVESTIGACI</w:t>
      </w:r>
      <w:r w:rsidR="00FF5465" w:rsidRPr="00FF5465">
        <w:rPr>
          <w:rFonts w:ascii="Arial" w:eastAsia="Times New Roman" w:hAnsi="Arial" w:cs="Arial"/>
          <w:bCs/>
          <w:szCs w:val="24"/>
          <w:lang w:eastAsia="es-ES"/>
        </w:rPr>
        <w:t>Ó</w:t>
      </w:r>
      <w:r w:rsidR="00FF5465">
        <w:rPr>
          <w:rFonts w:ascii="Arial" w:eastAsia="Times New Roman" w:hAnsi="Arial" w:cs="Arial"/>
          <w:bCs/>
          <w:szCs w:val="24"/>
          <w:lang w:eastAsia="es-ES"/>
        </w:rPr>
        <w:t xml:space="preserve">N Y </w:t>
      </w:r>
      <w:r w:rsidRPr="000A3EA6">
        <w:rPr>
          <w:rFonts w:ascii="Arial" w:eastAsia="Times New Roman" w:hAnsi="Arial" w:cs="Arial"/>
          <w:bCs/>
          <w:szCs w:val="24"/>
          <w:lang w:eastAsia="es-ES"/>
        </w:rPr>
        <w:t>EXTENSIÓN de la Universidad Nacional de La Plata</w:t>
      </w:r>
    </w:p>
    <w:p w:rsidR="000C61A6" w:rsidRPr="000A3EA6" w:rsidRDefault="000C61A6" w:rsidP="0023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es-ES"/>
        </w:rPr>
      </w:pPr>
    </w:p>
    <w:p w:rsidR="00FF5465" w:rsidRDefault="002C73C2" w:rsidP="0023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es-ES"/>
        </w:rPr>
      </w:pPr>
      <w:r>
        <w:rPr>
          <w:rFonts w:ascii="Arial" w:eastAsia="Times New Roman" w:hAnsi="Arial" w:cs="Arial"/>
          <w:bCs/>
          <w:szCs w:val="24"/>
          <w:lang w:eastAsia="es-ES"/>
        </w:rPr>
        <w:t>GONZÁ</w:t>
      </w:r>
      <w:r w:rsidR="00FF5465" w:rsidRPr="00FF5465">
        <w:rPr>
          <w:rFonts w:ascii="Arial" w:eastAsia="Times New Roman" w:hAnsi="Arial" w:cs="Arial"/>
          <w:bCs/>
          <w:szCs w:val="24"/>
          <w:lang w:eastAsia="es-ES"/>
        </w:rPr>
        <w:t xml:space="preserve">LEZ, Mónica Liliana, DNI 12410444, Ingeniero en Telecomunicaciones, UNITEC Facultad de Ingeniería UNLP, </w:t>
      </w:r>
      <w:r w:rsidR="00FD4ABA">
        <w:rPr>
          <w:rFonts w:ascii="Arial" w:eastAsia="Times New Roman" w:hAnsi="Arial" w:cs="Arial"/>
          <w:bCs/>
          <w:szCs w:val="24"/>
          <w:lang w:eastAsia="es-ES"/>
        </w:rPr>
        <w:t xml:space="preserve">Universidad Nacional de Quilmes, </w:t>
      </w:r>
      <w:hyperlink r:id="rId5" w:history="1">
        <w:r w:rsidR="00FF5465" w:rsidRPr="002C73C2">
          <w:rPr>
            <w:rStyle w:val="Hipervnculo"/>
            <w:rFonts w:ascii="Arial" w:eastAsia="Times New Roman" w:hAnsi="Arial" w:cs="Arial"/>
            <w:bCs/>
            <w:color w:val="auto"/>
            <w:szCs w:val="24"/>
            <w:u w:val="none"/>
            <w:lang w:eastAsia="es-ES"/>
          </w:rPr>
          <w:t>dispos@ing.unlp.edu.ar</w:t>
        </w:r>
      </w:hyperlink>
    </w:p>
    <w:p w:rsidR="00FF5465" w:rsidRDefault="00FF5465" w:rsidP="0023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es-ES"/>
        </w:rPr>
      </w:pPr>
    </w:p>
    <w:p w:rsidR="002316D3" w:rsidRPr="000A3EA6" w:rsidRDefault="006B3C7C" w:rsidP="0023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es-ES"/>
        </w:rPr>
      </w:pPr>
      <w:r w:rsidRPr="000A3EA6">
        <w:rPr>
          <w:rFonts w:ascii="Arial" w:eastAsia="Times New Roman" w:hAnsi="Arial" w:cs="Arial"/>
          <w:bCs/>
          <w:szCs w:val="24"/>
          <w:lang w:eastAsia="es-ES"/>
        </w:rPr>
        <w:t>FERRARI, Flavio Atilio, DNI 17666</w:t>
      </w:r>
      <w:r w:rsidR="000C61A6" w:rsidRPr="000A3EA6">
        <w:rPr>
          <w:rFonts w:ascii="Arial" w:eastAsia="Times New Roman" w:hAnsi="Arial" w:cs="Arial"/>
          <w:bCs/>
          <w:szCs w:val="24"/>
          <w:lang w:eastAsia="es-ES"/>
        </w:rPr>
        <w:t>399, Ingeniero en Electrónica, UNITEC F</w:t>
      </w:r>
      <w:r w:rsidRPr="000A3EA6">
        <w:rPr>
          <w:rFonts w:ascii="Arial" w:eastAsia="Times New Roman" w:hAnsi="Arial" w:cs="Arial"/>
          <w:bCs/>
          <w:szCs w:val="24"/>
          <w:lang w:eastAsia="es-ES"/>
        </w:rPr>
        <w:t xml:space="preserve">acultad de </w:t>
      </w:r>
      <w:r w:rsidR="000C61A6" w:rsidRPr="000A3EA6">
        <w:rPr>
          <w:rFonts w:ascii="Arial" w:eastAsia="Times New Roman" w:hAnsi="Arial" w:cs="Arial"/>
          <w:bCs/>
          <w:szCs w:val="24"/>
          <w:lang w:eastAsia="es-ES"/>
        </w:rPr>
        <w:t>I</w:t>
      </w:r>
      <w:r w:rsidRPr="000A3EA6">
        <w:rPr>
          <w:rFonts w:ascii="Arial" w:eastAsia="Times New Roman" w:hAnsi="Arial" w:cs="Arial"/>
          <w:bCs/>
          <w:szCs w:val="24"/>
          <w:lang w:eastAsia="es-ES"/>
        </w:rPr>
        <w:t xml:space="preserve">ngeniería </w:t>
      </w:r>
      <w:r w:rsidR="000C61A6" w:rsidRPr="000A3EA6">
        <w:rPr>
          <w:rFonts w:ascii="Arial" w:eastAsia="Times New Roman" w:hAnsi="Arial" w:cs="Arial"/>
          <w:bCs/>
          <w:szCs w:val="24"/>
          <w:lang w:eastAsia="es-ES"/>
        </w:rPr>
        <w:t xml:space="preserve">UNLP, </w:t>
      </w:r>
      <w:hyperlink r:id="rId6" w:history="1">
        <w:r w:rsidR="000C61A6" w:rsidRPr="000A3EA6">
          <w:rPr>
            <w:rFonts w:ascii="Arial" w:eastAsia="Times New Roman" w:hAnsi="Arial" w:cs="Arial"/>
            <w:bCs/>
            <w:szCs w:val="24"/>
            <w:lang w:eastAsia="es-ES"/>
          </w:rPr>
          <w:t>flavioaferrari@gmail.com</w:t>
        </w:r>
      </w:hyperlink>
    </w:p>
    <w:p w:rsidR="000A3EA6" w:rsidRPr="000A3EA6" w:rsidRDefault="000A3EA6" w:rsidP="0023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es-ES"/>
        </w:rPr>
      </w:pPr>
    </w:p>
    <w:p w:rsidR="000C61A6" w:rsidRPr="002C73C2" w:rsidRDefault="002C73C2" w:rsidP="0023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es-ES"/>
        </w:rPr>
      </w:pPr>
      <w:r w:rsidRPr="002C73C2">
        <w:rPr>
          <w:rFonts w:ascii="Arial" w:eastAsia="Times New Roman" w:hAnsi="Arial" w:cs="Arial"/>
          <w:bCs/>
          <w:szCs w:val="24"/>
          <w:lang w:eastAsia="es-ES"/>
        </w:rPr>
        <w:t xml:space="preserve">GIALONARDO, José Ignacio.  DNI </w:t>
      </w:r>
      <w:r w:rsidRPr="002C73C2">
        <w:rPr>
          <w:rFonts w:ascii="Arial" w:hAnsi="Arial" w:cs="Arial"/>
        </w:rPr>
        <w:t>22904625</w:t>
      </w:r>
      <w:r w:rsidR="000C61A6" w:rsidRPr="002C73C2">
        <w:rPr>
          <w:rFonts w:ascii="Arial" w:eastAsia="Times New Roman" w:hAnsi="Arial" w:cs="Arial"/>
          <w:bCs/>
          <w:szCs w:val="24"/>
          <w:lang w:eastAsia="es-ES"/>
        </w:rPr>
        <w:t>, Ingeniero en Electrónica, UNITEC F</w:t>
      </w:r>
      <w:r w:rsidR="006B3C7C" w:rsidRPr="002C73C2">
        <w:rPr>
          <w:rFonts w:ascii="Arial" w:eastAsia="Times New Roman" w:hAnsi="Arial" w:cs="Arial"/>
          <w:bCs/>
          <w:szCs w:val="24"/>
          <w:lang w:eastAsia="es-ES"/>
        </w:rPr>
        <w:t xml:space="preserve">acultad de </w:t>
      </w:r>
      <w:r w:rsidR="000C61A6" w:rsidRPr="002C73C2">
        <w:rPr>
          <w:rFonts w:ascii="Arial" w:eastAsia="Times New Roman" w:hAnsi="Arial" w:cs="Arial"/>
          <w:bCs/>
          <w:szCs w:val="24"/>
          <w:lang w:eastAsia="es-ES"/>
        </w:rPr>
        <w:t>I</w:t>
      </w:r>
      <w:r w:rsidR="006B3C7C" w:rsidRPr="002C73C2">
        <w:rPr>
          <w:rFonts w:ascii="Arial" w:eastAsia="Times New Roman" w:hAnsi="Arial" w:cs="Arial"/>
          <w:bCs/>
          <w:szCs w:val="24"/>
          <w:lang w:eastAsia="es-ES"/>
        </w:rPr>
        <w:t xml:space="preserve">ngeniería </w:t>
      </w:r>
      <w:r w:rsidR="000C61A6" w:rsidRPr="002C73C2">
        <w:rPr>
          <w:rFonts w:ascii="Arial" w:eastAsia="Times New Roman" w:hAnsi="Arial" w:cs="Arial"/>
          <w:bCs/>
          <w:szCs w:val="24"/>
          <w:lang w:eastAsia="es-ES"/>
        </w:rPr>
        <w:t xml:space="preserve">UNLP, </w:t>
      </w:r>
      <w:hyperlink r:id="rId7" w:history="1">
        <w:r w:rsidRPr="002C73C2">
          <w:rPr>
            <w:rFonts w:ascii="Arial" w:eastAsia="Times New Roman" w:hAnsi="Arial" w:cs="Arial"/>
            <w:szCs w:val="20"/>
            <w:lang w:val="pt-BR" w:eastAsia="es-AR"/>
          </w:rPr>
          <w:t>josei_g@yahoo.es</w:t>
        </w:r>
      </w:hyperlink>
    </w:p>
    <w:p w:rsidR="000A3EA6" w:rsidRPr="002C73C2" w:rsidRDefault="000A3EA6" w:rsidP="0023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es-ES"/>
        </w:rPr>
      </w:pPr>
    </w:p>
    <w:p w:rsidR="000C61A6" w:rsidRDefault="000C61A6" w:rsidP="00231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2316D3" w:rsidRPr="000A3EA6" w:rsidRDefault="002316D3" w:rsidP="00231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AR"/>
        </w:rPr>
      </w:pPr>
      <w:r w:rsidRPr="000A3EA6">
        <w:rPr>
          <w:rFonts w:ascii="Arial" w:eastAsia="Times New Roman" w:hAnsi="Arial" w:cs="Arial"/>
          <w:b/>
          <w:bCs/>
          <w:szCs w:val="24"/>
          <w:lang w:eastAsia="es-ES"/>
        </w:rPr>
        <w:t>Palabras clave</w:t>
      </w:r>
      <w:r w:rsidRPr="000A3EA6">
        <w:rPr>
          <w:rFonts w:ascii="Arial" w:eastAsia="Times New Roman" w:hAnsi="Arial" w:cs="Arial"/>
          <w:bCs/>
          <w:szCs w:val="24"/>
          <w:lang w:eastAsia="es-ES"/>
        </w:rPr>
        <w:t xml:space="preserve">: </w:t>
      </w:r>
      <w:r w:rsidR="00FD4ABA">
        <w:rPr>
          <w:rFonts w:ascii="Arial" w:eastAsia="Times New Roman" w:hAnsi="Arial" w:cs="Arial"/>
          <w:bCs/>
          <w:szCs w:val="24"/>
          <w:lang w:eastAsia="es-ES"/>
        </w:rPr>
        <w:t>Accesibilidad</w:t>
      </w:r>
      <w:r w:rsidRPr="000A3EA6">
        <w:rPr>
          <w:rFonts w:ascii="Arial" w:eastAsia="Times New Roman" w:hAnsi="Arial" w:cs="Arial"/>
          <w:bCs/>
          <w:szCs w:val="24"/>
          <w:lang w:eastAsia="es-ES"/>
        </w:rPr>
        <w:t xml:space="preserve">, </w:t>
      </w:r>
      <w:r w:rsidR="00FD4ABA" w:rsidRPr="00FD4ABA">
        <w:rPr>
          <w:rFonts w:ascii="Arial" w:eastAsia="Times New Roman" w:hAnsi="Arial" w:cs="Arial"/>
          <w:bCs/>
          <w:szCs w:val="24"/>
          <w:lang w:eastAsia="es-ES"/>
        </w:rPr>
        <w:t>software libre</w:t>
      </w:r>
      <w:r w:rsidR="00FD4ABA">
        <w:rPr>
          <w:rFonts w:ascii="Arial" w:eastAsia="Times New Roman" w:hAnsi="Arial" w:cs="Arial"/>
          <w:bCs/>
          <w:szCs w:val="24"/>
          <w:lang w:eastAsia="es-ES"/>
        </w:rPr>
        <w:t>, interfaz de comunicación</w:t>
      </w:r>
    </w:p>
    <w:p w:rsidR="002316D3" w:rsidRDefault="002316D3" w:rsidP="002316D3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:rsidR="002316D3" w:rsidRPr="006E0575" w:rsidRDefault="002316D3" w:rsidP="002316D3">
      <w:pPr>
        <w:rPr>
          <w:rFonts w:ascii="TimesNewRomanPSMT" w:hAnsi="TimesNewRomanPSMT" w:cs="TimesNewRomanPSMT"/>
          <w:sz w:val="24"/>
          <w:szCs w:val="24"/>
        </w:rPr>
      </w:pPr>
      <w:r w:rsidRPr="006E057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RESUMEN</w:t>
      </w:r>
    </w:p>
    <w:p w:rsidR="008E6EAB" w:rsidRPr="00CA7EE1" w:rsidRDefault="008E6EAB" w:rsidP="008E6EA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EE1">
        <w:rPr>
          <w:rFonts w:ascii="Arial" w:hAnsi="Arial" w:cs="Arial"/>
          <w:sz w:val="22"/>
          <w:szCs w:val="22"/>
        </w:rPr>
        <w:t xml:space="preserve">Los desarrollos tecnológicos y la instrumentación </w:t>
      </w:r>
      <w:r w:rsidR="00391678" w:rsidRPr="00CA7EE1">
        <w:rPr>
          <w:rFonts w:ascii="Arial" w:hAnsi="Arial" w:cs="Arial"/>
          <w:sz w:val="22"/>
          <w:szCs w:val="22"/>
        </w:rPr>
        <w:t>electrónica aplicados a producir ayudas técnicas para personas con distintos tipos de</w:t>
      </w:r>
      <w:r w:rsidRPr="00CA7EE1">
        <w:rPr>
          <w:rFonts w:ascii="Arial" w:hAnsi="Arial" w:cs="Arial"/>
          <w:sz w:val="22"/>
          <w:szCs w:val="22"/>
        </w:rPr>
        <w:t xml:space="preserve"> discapacidad constituyen un área de </w:t>
      </w:r>
      <w:r w:rsidR="00391678" w:rsidRPr="00CA7EE1">
        <w:rPr>
          <w:rFonts w:ascii="Arial" w:hAnsi="Arial" w:cs="Arial"/>
          <w:sz w:val="22"/>
          <w:szCs w:val="22"/>
        </w:rPr>
        <w:t xml:space="preserve">vacancia en la </w:t>
      </w:r>
      <w:r w:rsidRPr="00CA7EE1">
        <w:rPr>
          <w:rFonts w:ascii="Arial" w:hAnsi="Arial" w:cs="Arial"/>
          <w:sz w:val="22"/>
          <w:szCs w:val="22"/>
        </w:rPr>
        <w:t xml:space="preserve">investigación </w:t>
      </w:r>
      <w:r w:rsidR="002D59B9" w:rsidRPr="00CA7EE1">
        <w:rPr>
          <w:rFonts w:ascii="Arial" w:hAnsi="Arial" w:cs="Arial"/>
          <w:sz w:val="22"/>
          <w:szCs w:val="22"/>
        </w:rPr>
        <w:t xml:space="preserve">y desarrollo </w:t>
      </w:r>
      <w:r w:rsidRPr="00CA7EE1">
        <w:rPr>
          <w:rFonts w:ascii="Arial" w:hAnsi="Arial" w:cs="Arial"/>
          <w:sz w:val="22"/>
          <w:szCs w:val="22"/>
        </w:rPr>
        <w:t xml:space="preserve">en </w:t>
      </w:r>
      <w:r w:rsidR="00391678" w:rsidRPr="00CA7EE1">
        <w:rPr>
          <w:rFonts w:ascii="Arial" w:hAnsi="Arial" w:cs="Arial"/>
          <w:sz w:val="22"/>
          <w:szCs w:val="22"/>
        </w:rPr>
        <w:t>nuestro país.</w:t>
      </w:r>
      <w:r w:rsidRPr="00CA7EE1">
        <w:rPr>
          <w:rFonts w:ascii="Arial" w:hAnsi="Arial" w:cs="Arial"/>
          <w:sz w:val="22"/>
          <w:szCs w:val="22"/>
        </w:rPr>
        <w:t xml:space="preserve"> </w:t>
      </w:r>
      <w:r w:rsidR="00391678" w:rsidRPr="00CA7EE1">
        <w:rPr>
          <w:rFonts w:ascii="Arial" w:hAnsi="Arial" w:cs="Arial"/>
          <w:sz w:val="22"/>
          <w:szCs w:val="22"/>
        </w:rPr>
        <w:t>Este tipo de desarrollos implica</w:t>
      </w:r>
      <w:r w:rsidRPr="00CA7EE1">
        <w:rPr>
          <w:rFonts w:ascii="Arial" w:hAnsi="Arial" w:cs="Arial"/>
          <w:sz w:val="22"/>
          <w:szCs w:val="22"/>
        </w:rPr>
        <w:t xml:space="preserve"> cambios conceptuales que requieren </w:t>
      </w:r>
      <w:r w:rsidR="00391678" w:rsidRPr="00CA7EE1">
        <w:rPr>
          <w:rFonts w:ascii="Arial" w:hAnsi="Arial" w:cs="Arial"/>
          <w:sz w:val="22"/>
          <w:szCs w:val="22"/>
        </w:rPr>
        <w:t>del estudio</w:t>
      </w:r>
      <w:r w:rsidRPr="00CA7EE1">
        <w:rPr>
          <w:rFonts w:ascii="Arial" w:hAnsi="Arial" w:cs="Arial"/>
          <w:sz w:val="22"/>
          <w:szCs w:val="22"/>
        </w:rPr>
        <w:t xml:space="preserve">, </w:t>
      </w:r>
      <w:r w:rsidR="00391678" w:rsidRPr="00CA7EE1">
        <w:rPr>
          <w:rFonts w:ascii="Arial" w:hAnsi="Arial" w:cs="Arial"/>
          <w:sz w:val="22"/>
          <w:szCs w:val="22"/>
        </w:rPr>
        <w:t xml:space="preserve">tratamiento </w:t>
      </w:r>
      <w:r w:rsidRPr="00CA7EE1">
        <w:rPr>
          <w:rFonts w:ascii="Arial" w:hAnsi="Arial" w:cs="Arial"/>
          <w:sz w:val="22"/>
          <w:szCs w:val="22"/>
        </w:rPr>
        <w:t xml:space="preserve">y diseño de nuevas estrategias de capacitación a  nivel de la educación formal, actualización profesional y de los usuarios.  </w:t>
      </w:r>
    </w:p>
    <w:p w:rsidR="008E6EAB" w:rsidRPr="00CA7EE1" w:rsidRDefault="002D59B9" w:rsidP="008E6EA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EE1">
        <w:rPr>
          <w:rFonts w:ascii="Arial" w:hAnsi="Arial" w:cs="Arial"/>
          <w:sz w:val="22"/>
          <w:szCs w:val="22"/>
        </w:rPr>
        <w:t>En particular, l</w:t>
      </w:r>
      <w:r w:rsidR="008E6EAB" w:rsidRPr="00CA7EE1">
        <w:rPr>
          <w:rFonts w:ascii="Arial" w:hAnsi="Arial" w:cs="Arial"/>
          <w:sz w:val="22"/>
          <w:szCs w:val="22"/>
        </w:rPr>
        <w:t xml:space="preserve">as alteraciones en la comunicación </w:t>
      </w:r>
      <w:r w:rsidRPr="00CA7EE1">
        <w:rPr>
          <w:rFonts w:ascii="Arial" w:hAnsi="Arial" w:cs="Arial"/>
          <w:sz w:val="22"/>
          <w:szCs w:val="22"/>
        </w:rPr>
        <w:t>repercuten en</w:t>
      </w:r>
      <w:r w:rsidR="008E6EAB" w:rsidRPr="00CA7EE1">
        <w:rPr>
          <w:rFonts w:ascii="Arial" w:hAnsi="Arial" w:cs="Arial"/>
          <w:sz w:val="22"/>
          <w:szCs w:val="22"/>
        </w:rPr>
        <w:t xml:space="preserve"> la calidad de vida de la</w:t>
      </w:r>
      <w:r w:rsidRPr="00CA7EE1">
        <w:rPr>
          <w:rFonts w:ascii="Arial" w:hAnsi="Arial" w:cs="Arial"/>
          <w:sz w:val="22"/>
          <w:szCs w:val="22"/>
        </w:rPr>
        <w:t>s</w:t>
      </w:r>
      <w:r w:rsidR="008E6EAB" w:rsidRPr="00CA7EE1">
        <w:rPr>
          <w:rFonts w:ascii="Arial" w:hAnsi="Arial" w:cs="Arial"/>
          <w:sz w:val="22"/>
          <w:szCs w:val="22"/>
        </w:rPr>
        <w:t xml:space="preserve"> persona</w:t>
      </w:r>
      <w:r w:rsidRPr="00CA7EE1">
        <w:rPr>
          <w:rFonts w:ascii="Arial" w:hAnsi="Arial" w:cs="Arial"/>
          <w:sz w:val="22"/>
          <w:szCs w:val="22"/>
        </w:rPr>
        <w:t xml:space="preserve">s que los padecen tanto </w:t>
      </w:r>
      <w:r w:rsidR="008E6EAB" w:rsidRPr="00CA7EE1">
        <w:rPr>
          <w:rFonts w:ascii="Arial" w:hAnsi="Arial" w:cs="Arial"/>
          <w:sz w:val="22"/>
          <w:szCs w:val="22"/>
        </w:rPr>
        <w:t xml:space="preserve">física, psicológica </w:t>
      </w:r>
      <w:r w:rsidRPr="00CA7EE1">
        <w:rPr>
          <w:rFonts w:ascii="Arial" w:hAnsi="Arial" w:cs="Arial"/>
          <w:sz w:val="22"/>
          <w:szCs w:val="22"/>
        </w:rPr>
        <w:t>como</w:t>
      </w:r>
      <w:r w:rsidR="008E6EAB" w:rsidRPr="00CA7EE1">
        <w:rPr>
          <w:rFonts w:ascii="Arial" w:hAnsi="Arial" w:cs="Arial"/>
          <w:sz w:val="22"/>
          <w:szCs w:val="22"/>
        </w:rPr>
        <w:t xml:space="preserve"> social</w:t>
      </w:r>
      <w:r w:rsidRPr="00CA7EE1">
        <w:rPr>
          <w:rFonts w:ascii="Arial" w:hAnsi="Arial" w:cs="Arial"/>
          <w:sz w:val="22"/>
          <w:szCs w:val="22"/>
        </w:rPr>
        <w:t>mente</w:t>
      </w:r>
      <w:r w:rsidR="008E6EAB" w:rsidRPr="00CA7EE1">
        <w:rPr>
          <w:rFonts w:ascii="Arial" w:hAnsi="Arial" w:cs="Arial"/>
          <w:sz w:val="22"/>
          <w:szCs w:val="22"/>
        </w:rPr>
        <w:t xml:space="preserve">. </w:t>
      </w:r>
      <w:r w:rsidRPr="00CA7EE1">
        <w:rPr>
          <w:rFonts w:ascii="Arial" w:hAnsi="Arial" w:cs="Arial"/>
          <w:sz w:val="22"/>
          <w:szCs w:val="22"/>
        </w:rPr>
        <w:t xml:space="preserve">Un sistema que puede ayudar a mejorar esta situación es un comunicador. </w:t>
      </w:r>
      <w:r w:rsidR="008E6EAB" w:rsidRPr="00CA7EE1">
        <w:rPr>
          <w:rFonts w:ascii="Arial" w:hAnsi="Arial" w:cs="Arial"/>
          <w:sz w:val="22"/>
          <w:szCs w:val="22"/>
        </w:rPr>
        <w:t>Un comunicador es un sistema de ayuda técnica que permite la comunicación de personas que tienen dificultades para hablar o comunicarse oralmente. Puede ser un programa informático, instalable en cualquier PC, Tablet o celular, o un terminal portátil diseñado específicamente</w:t>
      </w:r>
      <w:r w:rsidRPr="00CA7EE1">
        <w:rPr>
          <w:rFonts w:ascii="Arial" w:hAnsi="Arial" w:cs="Arial"/>
          <w:sz w:val="22"/>
          <w:szCs w:val="22"/>
        </w:rPr>
        <w:t xml:space="preserve">. </w:t>
      </w:r>
      <w:r w:rsidR="008E6EAB" w:rsidRPr="00CA7EE1">
        <w:rPr>
          <w:rFonts w:ascii="Arial" w:hAnsi="Arial" w:cs="Arial"/>
          <w:sz w:val="22"/>
          <w:szCs w:val="22"/>
        </w:rPr>
        <w:t>La comunicación se realiza utilizando sistemas aumentativos de comunicación (SAC) o mediante lectoescritura (sistemas alternativos).</w:t>
      </w:r>
    </w:p>
    <w:p w:rsidR="002D59B9" w:rsidRDefault="002D59B9" w:rsidP="0036017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9B9">
        <w:rPr>
          <w:rFonts w:ascii="Arial" w:hAnsi="Arial" w:cs="Arial"/>
          <w:sz w:val="22"/>
          <w:szCs w:val="22"/>
        </w:rPr>
        <w:t>Se describen algunos desarrollos tecnológicos y de instrumentación realizados a partir de tecnologías de apoyo de bajo costo para Comunic</w:t>
      </w:r>
      <w:r>
        <w:rPr>
          <w:rFonts w:ascii="Arial" w:hAnsi="Arial" w:cs="Arial"/>
          <w:sz w:val="22"/>
          <w:szCs w:val="22"/>
        </w:rPr>
        <w:t xml:space="preserve">ación Aumentativa y Alternativa </w:t>
      </w:r>
      <w:r w:rsidR="00360174" w:rsidRPr="00360174">
        <w:rPr>
          <w:rFonts w:ascii="Arial" w:hAnsi="Arial" w:cs="Arial"/>
          <w:sz w:val="22"/>
          <w:szCs w:val="22"/>
        </w:rPr>
        <w:t xml:space="preserve">realizados a través de un proyecto de investigación y desarrollo </w:t>
      </w:r>
      <w:r>
        <w:rPr>
          <w:rFonts w:ascii="Arial" w:hAnsi="Arial" w:cs="Arial"/>
          <w:sz w:val="22"/>
          <w:szCs w:val="22"/>
        </w:rPr>
        <w:t xml:space="preserve">realizado en la Facultad de Ingeniería de la Universidad Nacional de La Plata. En el mismo </w:t>
      </w:r>
      <w:r w:rsidR="00360174" w:rsidRPr="00360174">
        <w:rPr>
          <w:rFonts w:ascii="Arial" w:hAnsi="Arial" w:cs="Arial"/>
          <w:sz w:val="22"/>
          <w:szCs w:val="22"/>
        </w:rPr>
        <w:t xml:space="preserve">se propone construir instrumentación de última generación de bajo costo utilizando sistemas de hardware y </w:t>
      </w:r>
      <w:r w:rsidR="00360174" w:rsidRPr="00360174">
        <w:rPr>
          <w:rFonts w:ascii="Arial" w:hAnsi="Arial" w:cs="Arial"/>
          <w:sz w:val="22"/>
          <w:szCs w:val="22"/>
        </w:rPr>
        <w:lastRenderedPageBreak/>
        <w:t>software aplicados a la solución de ayudas técnicas para discapacidades. El desarrollo de los dispositivos fue realizado y  ejecutado en la UIDET UNITEC (Unidad de Investigación, Desarrollo, Extensión y Transferencia para la Calidad de la Educación en Ingeniería con orientación al uso de TIC</w:t>
      </w:r>
      <w:r>
        <w:rPr>
          <w:rFonts w:ascii="Arial" w:hAnsi="Arial" w:cs="Arial"/>
          <w:sz w:val="22"/>
          <w:szCs w:val="22"/>
        </w:rPr>
        <w:t>)</w:t>
      </w:r>
      <w:r w:rsidR="00360174" w:rsidRPr="00360174">
        <w:rPr>
          <w:rFonts w:ascii="Arial" w:hAnsi="Arial" w:cs="Arial"/>
          <w:sz w:val="22"/>
          <w:szCs w:val="22"/>
        </w:rPr>
        <w:t>, que realiza actividades en el Departamento de Electrotecnia de la Facultad de Ingeniería. En este proyecto se ha tenido en cuenta que la Universidad Nacional de La Plata se suma a las nuevas tendencias internacionales que buscan reducir las barreras legales en torno a la protección de los derechos de propiedad intelectual y autoría de contenidos en Internet. Por ello</w:t>
      </w:r>
      <w:r>
        <w:rPr>
          <w:rFonts w:ascii="Arial" w:hAnsi="Arial" w:cs="Arial"/>
          <w:sz w:val="22"/>
          <w:szCs w:val="22"/>
        </w:rPr>
        <w:t>,</w:t>
      </w:r>
      <w:r w:rsidR="00360174" w:rsidRPr="00360174">
        <w:rPr>
          <w:rFonts w:ascii="Arial" w:hAnsi="Arial" w:cs="Arial"/>
          <w:sz w:val="22"/>
          <w:szCs w:val="22"/>
        </w:rPr>
        <w:t xml:space="preserve"> muchos de los contenidos publicados por la UIDET UNITEC pueden ser utilizados sin necesidad de solicitar permisos explícitos. En </w:t>
      </w:r>
      <w:r>
        <w:rPr>
          <w:rFonts w:ascii="Arial" w:hAnsi="Arial" w:cs="Arial"/>
          <w:sz w:val="22"/>
          <w:szCs w:val="22"/>
        </w:rPr>
        <w:t xml:space="preserve">los desarrollos propuestos se han utilizados distintos tipos de software libre. </w:t>
      </w:r>
    </w:p>
    <w:p w:rsidR="004764C8" w:rsidRDefault="004764C8" w:rsidP="0036017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describen los dispositivos: </w:t>
      </w:r>
      <w:proofErr w:type="spellStart"/>
      <w:r w:rsidR="00360174" w:rsidRPr="00360174">
        <w:rPr>
          <w:rFonts w:ascii="Arial" w:hAnsi="Arial" w:cs="Arial"/>
          <w:sz w:val="22"/>
          <w:szCs w:val="22"/>
        </w:rPr>
        <w:t>Accesiblet</w:t>
      </w:r>
      <w:proofErr w:type="spellEnd"/>
      <w:r>
        <w:rPr>
          <w:rFonts w:ascii="Arial" w:hAnsi="Arial" w:cs="Arial"/>
          <w:sz w:val="22"/>
          <w:szCs w:val="22"/>
        </w:rPr>
        <w:t>, Comunicador ANDROID Y Comunicador JAVA.</w:t>
      </w:r>
    </w:p>
    <w:p w:rsidR="00360174" w:rsidRPr="00360174" w:rsidRDefault="004764C8" w:rsidP="0036017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dispositivo </w:t>
      </w:r>
      <w:proofErr w:type="spellStart"/>
      <w:r>
        <w:rPr>
          <w:rFonts w:ascii="Arial" w:hAnsi="Arial" w:cs="Arial"/>
          <w:sz w:val="22"/>
          <w:szCs w:val="22"/>
        </w:rPr>
        <w:t>Accesible</w:t>
      </w:r>
      <w:r w:rsidR="002C73C2">
        <w:rPr>
          <w:rFonts w:ascii="Arial" w:hAnsi="Arial" w:cs="Arial"/>
          <w:sz w:val="22"/>
          <w:szCs w:val="22"/>
        </w:rPr>
        <w:t>t</w:t>
      </w:r>
      <w:proofErr w:type="spellEnd"/>
      <w:r>
        <w:rPr>
          <w:rFonts w:ascii="Arial" w:hAnsi="Arial" w:cs="Arial"/>
          <w:sz w:val="22"/>
          <w:szCs w:val="22"/>
        </w:rPr>
        <w:t xml:space="preserve"> es un c</w:t>
      </w:r>
      <w:r w:rsidR="00360174" w:rsidRPr="00360174">
        <w:rPr>
          <w:rFonts w:ascii="Arial" w:hAnsi="Arial" w:cs="Arial"/>
          <w:sz w:val="22"/>
          <w:szCs w:val="22"/>
        </w:rPr>
        <w:t>omunicador para comunicación alternativa y aumentativa para personas afectadas por afasia expresiva que afectan las capacidades relacionadas con el habla, la lectura y la escritura. La aplicación se desarrolló sobre plataforma Android para ser usada en un celular o una Tablet para permitir la autonomía personal en la realización de actividades simple</w:t>
      </w:r>
      <w:r>
        <w:rPr>
          <w:rFonts w:ascii="Arial" w:hAnsi="Arial" w:cs="Arial"/>
          <w:sz w:val="22"/>
          <w:szCs w:val="22"/>
        </w:rPr>
        <w:t xml:space="preserve">s de la vida de relación. </w:t>
      </w:r>
    </w:p>
    <w:p w:rsidR="00360174" w:rsidRPr="00360174" w:rsidRDefault="00360174" w:rsidP="0036017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174">
        <w:rPr>
          <w:rFonts w:ascii="Arial" w:hAnsi="Arial" w:cs="Arial"/>
          <w:sz w:val="22"/>
          <w:szCs w:val="22"/>
        </w:rPr>
        <w:t>El Comunicador A</w:t>
      </w:r>
      <w:r w:rsidR="004764C8" w:rsidRPr="00360174">
        <w:rPr>
          <w:rFonts w:ascii="Arial" w:hAnsi="Arial" w:cs="Arial"/>
          <w:sz w:val="22"/>
          <w:szCs w:val="22"/>
        </w:rPr>
        <w:t>ndroid</w:t>
      </w:r>
      <w:r w:rsidRPr="00360174">
        <w:rPr>
          <w:rFonts w:ascii="Arial" w:hAnsi="Arial" w:cs="Arial"/>
          <w:sz w:val="22"/>
          <w:szCs w:val="22"/>
        </w:rPr>
        <w:t xml:space="preserve"> y el Comunicador JAVA poseen un visualizador de palabras en pantalla, un sintetizador de texto a voz audible, teclas para salir de la aplicación, otras de respuestas rápidas (SI-NO) y de puntuación. Una interfaz gráfica permite seleccionar letras para formar palabras y/o frases, las cuales pueden ser reproducidas por voz, permitiendo la comunicación del usuario con su entorno. </w:t>
      </w:r>
      <w:r w:rsidR="004764C8">
        <w:rPr>
          <w:rFonts w:ascii="Arial" w:hAnsi="Arial" w:cs="Arial"/>
          <w:sz w:val="22"/>
          <w:szCs w:val="22"/>
        </w:rPr>
        <w:t>Fueron d</w:t>
      </w:r>
      <w:r w:rsidRPr="00360174">
        <w:rPr>
          <w:rFonts w:ascii="Arial" w:hAnsi="Arial" w:cs="Arial"/>
          <w:sz w:val="22"/>
          <w:szCs w:val="22"/>
        </w:rPr>
        <w:t>esarrollados en plataforma Android para uso en Tablet o celular para usuarios con dificultades motrices severas, movilidad muy limitada e incapacidad para comunicar</w:t>
      </w:r>
      <w:r w:rsidR="004764C8">
        <w:rPr>
          <w:rFonts w:ascii="Arial" w:hAnsi="Arial" w:cs="Arial"/>
          <w:sz w:val="22"/>
          <w:szCs w:val="22"/>
        </w:rPr>
        <w:t xml:space="preserve">se a través del habla. </w:t>
      </w:r>
    </w:p>
    <w:p w:rsidR="00360174" w:rsidRPr="00360174" w:rsidRDefault="00360174" w:rsidP="0036017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174">
        <w:rPr>
          <w:rFonts w:ascii="Arial" w:hAnsi="Arial" w:cs="Arial"/>
          <w:sz w:val="22"/>
          <w:szCs w:val="22"/>
        </w:rPr>
        <w:t>Estos dos dispositivos constituyen una generalización y mejora de diseño respecto de un primer dispositivo denominado “Intercomunicador digital para casos de parálisis cerebral” desarrollado como prototipo con software comercial de alto costo</w:t>
      </w:r>
      <w:r w:rsidR="004764C8">
        <w:rPr>
          <w:rFonts w:ascii="Arial" w:hAnsi="Arial" w:cs="Arial"/>
          <w:sz w:val="22"/>
          <w:szCs w:val="22"/>
        </w:rPr>
        <w:t xml:space="preserve">. </w:t>
      </w:r>
      <w:r w:rsidRPr="00360174">
        <w:rPr>
          <w:rFonts w:ascii="Arial" w:hAnsi="Arial" w:cs="Arial"/>
          <w:sz w:val="22"/>
          <w:szCs w:val="22"/>
        </w:rPr>
        <w:t xml:space="preserve">La </w:t>
      </w:r>
      <w:r w:rsidR="004764C8">
        <w:rPr>
          <w:rFonts w:ascii="Arial" w:hAnsi="Arial" w:cs="Arial"/>
          <w:sz w:val="22"/>
          <w:szCs w:val="22"/>
        </w:rPr>
        <w:t xml:space="preserve">mejora </w:t>
      </w:r>
      <w:r w:rsidRPr="00360174">
        <w:rPr>
          <w:rFonts w:ascii="Arial" w:hAnsi="Arial" w:cs="Arial"/>
          <w:sz w:val="22"/>
          <w:szCs w:val="22"/>
        </w:rPr>
        <w:t>respecto de la versión anterior fue universalizar el uso del comunicador trans</w:t>
      </w:r>
      <w:r w:rsidR="004764C8">
        <w:rPr>
          <w:rFonts w:ascii="Arial" w:hAnsi="Arial" w:cs="Arial"/>
          <w:sz w:val="22"/>
          <w:szCs w:val="22"/>
        </w:rPr>
        <w:t xml:space="preserve">formándolo en un dispositivo </w:t>
      </w:r>
      <w:r w:rsidRPr="00360174">
        <w:rPr>
          <w:rFonts w:ascii="Arial" w:hAnsi="Arial" w:cs="Arial"/>
          <w:sz w:val="22"/>
          <w:szCs w:val="22"/>
        </w:rPr>
        <w:t xml:space="preserve">bajo la condición de software libre. </w:t>
      </w:r>
    </w:p>
    <w:p w:rsidR="00360174" w:rsidRDefault="008E6EAB" w:rsidP="0036017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productos desarrollados recibieron </w:t>
      </w:r>
      <w:r w:rsidR="004764C8">
        <w:rPr>
          <w:rFonts w:ascii="Arial" w:hAnsi="Arial" w:cs="Arial"/>
          <w:sz w:val="22"/>
          <w:szCs w:val="22"/>
        </w:rPr>
        <w:t xml:space="preserve">una </w:t>
      </w:r>
      <w:r>
        <w:rPr>
          <w:rFonts w:ascii="Arial" w:hAnsi="Arial" w:cs="Arial"/>
          <w:sz w:val="22"/>
          <w:szCs w:val="22"/>
        </w:rPr>
        <w:t xml:space="preserve">Mención de </w:t>
      </w:r>
      <w:r w:rsidR="004764C8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onor en el Premio a la Innovación 2015, Secretaría de Ciencia Y Tecnología de la Universidad Nacional de La Plata.</w:t>
      </w:r>
    </w:p>
    <w:p w:rsidR="008E6EAB" w:rsidRPr="00360174" w:rsidRDefault="008E6EAB" w:rsidP="0036017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0174" w:rsidRDefault="00360174" w:rsidP="002316D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360174" w:rsidSect="00163E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D3"/>
    <w:rsid w:val="000A3EA6"/>
    <w:rsid w:val="000C61A6"/>
    <w:rsid w:val="00163E13"/>
    <w:rsid w:val="001E4926"/>
    <w:rsid w:val="002316D3"/>
    <w:rsid w:val="002845A8"/>
    <w:rsid w:val="002C73C2"/>
    <w:rsid w:val="002D59B9"/>
    <w:rsid w:val="003300CE"/>
    <w:rsid w:val="00360174"/>
    <w:rsid w:val="00391678"/>
    <w:rsid w:val="003C46EA"/>
    <w:rsid w:val="004764C8"/>
    <w:rsid w:val="004F251D"/>
    <w:rsid w:val="00604A17"/>
    <w:rsid w:val="00655F2F"/>
    <w:rsid w:val="00661349"/>
    <w:rsid w:val="006B3C7C"/>
    <w:rsid w:val="008E6EAB"/>
    <w:rsid w:val="0093443A"/>
    <w:rsid w:val="00A35A38"/>
    <w:rsid w:val="00A92870"/>
    <w:rsid w:val="00CA7EE1"/>
    <w:rsid w:val="00CB00F8"/>
    <w:rsid w:val="00EA3E69"/>
    <w:rsid w:val="00FD4ABA"/>
    <w:rsid w:val="00FF1D71"/>
    <w:rsid w:val="00FF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16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C6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16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C6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i_g@yahoo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lavioaferrari@gmail.com" TargetMode="External"/><Relationship Id="rId5" Type="http://schemas.openxmlformats.org/officeDocument/2006/relationships/hyperlink" Target="mailto:dispos@ing.unlp.edu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Gonzalez</dc:creator>
  <cp:lastModifiedBy>Mónica Gonzalez</cp:lastModifiedBy>
  <cp:revision>2</cp:revision>
  <dcterms:created xsi:type="dcterms:W3CDTF">2016-02-28T23:45:00Z</dcterms:created>
  <dcterms:modified xsi:type="dcterms:W3CDTF">2016-02-28T23:45:00Z</dcterms:modified>
</cp:coreProperties>
</file>