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5B" w:rsidRPr="001852AF" w:rsidRDefault="00DF3DEA" w:rsidP="00F44734">
      <w:pPr>
        <w:spacing w:after="0" w:line="360" w:lineRule="auto"/>
        <w:jc w:val="center"/>
        <w:rPr>
          <w:rFonts w:ascii="Arial" w:hAnsi="Arial" w:cs="Arial"/>
        </w:rPr>
      </w:pPr>
      <w:r w:rsidRPr="001852AF">
        <w:rPr>
          <w:rFonts w:ascii="Arial" w:hAnsi="Arial" w:cs="Arial"/>
        </w:rPr>
        <w:t>ÁMBITO LABORAL</w:t>
      </w:r>
    </w:p>
    <w:p w:rsidR="00072C00" w:rsidRPr="001852AF" w:rsidRDefault="00072C00" w:rsidP="00F44734">
      <w:pPr>
        <w:spacing w:after="0" w:line="360" w:lineRule="auto"/>
        <w:jc w:val="center"/>
        <w:rPr>
          <w:rFonts w:ascii="Arial" w:hAnsi="Arial" w:cs="Arial"/>
        </w:rPr>
      </w:pPr>
      <w:r w:rsidRPr="001852AF">
        <w:rPr>
          <w:rFonts w:ascii="Arial" w:hAnsi="Arial" w:cs="Arial"/>
        </w:rPr>
        <w:t>Proyecto de Investigación.</w:t>
      </w:r>
    </w:p>
    <w:p w:rsidR="00DF3DEA" w:rsidRPr="001852AF" w:rsidRDefault="00072C00" w:rsidP="00F44734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1852AF">
        <w:rPr>
          <w:rFonts w:ascii="Arial" w:hAnsi="Arial" w:cs="Arial"/>
          <w:b/>
          <w:u w:val="single"/>
        </w:rPr>
        <w:t>Inclusión sociolaboral de personas con discapacidad. El caso de un joven Sordo.</w:t>
      </w:r>
      <w:r w:rsidR="00DF3DEA" w:rsidRPr="001852AF">
        <w:rPr>
          <w:rFonts w:ascii="Arial" w:hAnsi="Arial" w:cs="Arial"/>
          <w:b/>
          <w:u w:val="single"/>
        </w:rPr>
        <w:t xml:space="preserve"> </w:t>
      </w:r>
    </w:p>
    <w:p w:rsidR="00DF3DEA" w:rsidRPr="001852AF" w:rsidRDefault="00DF3DEA" w:rsidP="00F44734">
      <w:pPr>
        <w:spacing w:after="120" w:line="240" w:lineRule="auto"/>
        <w:jc w:val="right"/>
        <w:rPr>
          <w:rFonts w:ascii="Arial" w:hAnsi="Arial" w:cs="Arial"/>
        </w:rPr>
      </w:pPr>
      <w:r w:rsidRPr="001852AF">
        <w:rPr>
          <w:rFonts w:ascii="Arial" w:hAnsi="Arial" w:cs="Arial"/>
        </w:rPr>
        <w:t>La</w:t>
      </w:r>
      <w:r w:rsidR="005812F0" w:rsidRPr="001852AF">
        <w:rPr>
          <w:rFonts w:ascii="Arial" w:hAnsi="Arial" w:cs="Arial"/>
        </w:rPr>
        <w:t>cuadra, Claudia de los Ángeles -</w:t>
      </w:r>
      <w:r w:rsidRPr="001852AF">
        <w:rPr>
          <w:rFonts w:ascii="Arial" w:hAnsi="Arial" w:cs="Arial"/>
        </w:rPr>
        <w:t xml:space="preserve"> 35</w:t>
      </w:r>
      <w:r w:rsidR="00F44734" w:rsidRPr="001852AF">
        <w:rPr>
          <w:rFonts w:ascii="Arial" w:hAnsi="Arial" w:cs="Arial"/>
        </w:rPr>
        <w:t>.</w:t>
      </w:r>
      <w:r w:rsidRPr="001852AF">
        <w:rPr>
          <w:rFonts w:ascii="Arial" w:hAnsi="Arial" w:cs="Arial"/>
        </w:rPr>
        <w:t>263</w:t>
      </w:r>
      <w:r w:rsidR="00F44734" w:rsidRPr="001852AF">
        <w:rPr>
          <w:rFonts w:ascii="Arial" w:hAnsi="Arial" w:cs="Arial"/>
        </w:rPr>
        <w:t>.</w:t>
      </w:r>
      <w:r w:rsidRPr="001852AF">
        <w:rPr>
          <w:rFonts w:ascii="Arial" w:hAnsi="Arial" w:cs="Arial"/>
        </w:rPr>
        <w:t>509 - Pro</w:t>
      </w:r>
      <w:r w:rsidR="005812F0" w:rsidRPr="001852AF">
        <w:rPr>
          <w:rFonts w:ascii="Arial" w:hAnsi="Arial" w:cs="Arial"/>
        </w:rPr>
        <w:t>f. en Ciencias de la Educación - UNSa -</w:t>
      </w:r>
      <w:hyperlink r:id="rId8" w:history="1">
        <w:r w:rsidRPr="001852AF">
          <w:rPr>
            <w:rStyle w:val="Hipervnculo"/>
            <w:rFonts w:ascii="Arial" w:hAnsi="Arial" w:cs="Arial"/>
            <w:color w:val="auto"/>
          </w:rPr>
          <w:t>claudialacuadra@gmail.com</w:t>
        </w:r>
      </w:hyperlink>
    </w:p>
    <w:p w:rsidR="00A73AEA" w:rsidRPr="001852AF" w:rsidRDefault="00A73AEA" w:rsidP="002440B0">
      <w:pPr>
        <w:spacing w:after="120" w:line="360" w:lineRule="auto"/>
        <w:jc w:val="both"/>
        <w:rPr>
          <w:rFonts w:ascii="Arial" w:hAnsi="Arial" w:cs="Arial"/>
          <w:b/>
        </w:rPr>
      </w:pPr>
      <w:r w:rsidRPr="001852AF">
        <w:rPr>
          <w:rFonts w:ascii="Arial" w:hAnsi="Arial" w:cs="Arial"/>
          <w:b/>
        </w:rPr>
        <w:t xml:space="preserve">Palabras claves: Inclusión </w:t>
      </w:r>
      <w:r w:rsidR="00764F0B" w:rsidRPr="001852AF">
        <w:rPr>
          <w:rFonts w:ascii="Arial" w:hAnsi="Arial" w:cs="Arial"/>
          <w:b/>
        </w:rPr>
        <w:t>socio</w:t>
      </w:r>
      <w:r w:rsidRPr="001852AF">
        <w:rPr>
          <w:rFonts w:ascii="Arial" w:hAnsi="Arial" w:cs="Arial"/>
          <w:b/>
        </w:rPr>
        <w:t xml:space="preserve">laboral </w:t>
      </w:r>
      <w:r w:rsidR="004C7F48" w:rsidRPr="001852AF">
        <w:rPr>
          <w:rFonts w:ascii="Arial" w:hAnsi="Arial" w:cs="Arial"/>
          <w:b/>
        </w:rPr>
        <w:t>–</w:t>
      </w:r>
      <w:r w:rsidRPr="001852AF">
        <w:rPr>
          <w:rFonts w:ascii="Arial" w:hAnsi="Arial" w:cs="Arial"/>
          <w:b/>
        </w:rPr>
        <w:t xml:space="preserve"> </w:t>
      </w:r>
      <w:r w:rsidR="004C7F48" w:rsidRPr="001852AF">
        <w:rPr>
          <w:rFonts w:ascii="Arial" w:hAnsi="Arial" w:cs="Arial"/>
          <w:b/>
        </w:rPr>
        <w:t>Autonomía – Ambiente de trabajo</w:t>
      </w:r>
    </w:p>
    <w:p w:rsidR="008A4F2D" w:rsidRPr="001852AF" w:rsidRDefault="008A4F2D" w:rsidP="002049C1">
      <w:pPr>
        <w:spacing w:after="0" w:line="360" w:lineRule="auto"/>
        <w:jc w:val="both"/>
        <w:rPr>
          <w:rFonts w:ascii="Arial" w:hAnsi="Arial" w:cs="Arial"/>
          <w:b/>
        </w:rPr>
      </w:pPr>
      <w:r w:rsidRPr="001852AF">
        <w:rPr>
          <w:rFonts w:ascii="Arial" w:hAnsi="Arial" w:cs="Arial"/>
          <w:b/>
        </w:rPr>
        <w:t>Planteo del problema</w:t>
      </w:r>
    </w:p>
    <w:p w:rsidR="006B2225" w:rsidRPr="001852AF" w:rsidRDefault="00AA0D17" w:rsidP="002440B0">
      <w:pPr>
        <w:spacing w:after="120" w:line="360" w:lineRule="auto"/>
        <w:jc w:val="both"/>
        <w:rPr>
          <w:rFonts w:ascii="Arial" w:hAnsi="Arial" w:cs="Arial"/>
        </w:rPr>
      </w:pPr>
      <w:r w:rsidRPr="001852AF">
        <w:rPr>
          <w:rFonts w:ascii="Arial" w:hAnsi="Arial" w:cs="Arial"/>
        </w:rPr>
        <w:t>Pensar a la persona con discapacidad como un sujeto productivo, que puede acceder al ámbito laboral “común”</w:t>
      </w:r>
      <w:r w:rsidRPr="001852AF">
        <w:rPr>
          <w:rStyle w:val="Refdenotaalpie"/>
          <w:rFonts w:ascii="Arial" w:hAnsi="Arial" w:cs="Arial"/>
        </w:rPr>
        <w:footnoteReference w:id="1"/>
      </w:r>
      <w:r w:rsidRPr="001852AF">
        <w:rPr>
          <w:rFonts w:ascii="Arial" w:hAnsi="Arial" w:cs="Arial"/>
        </w:rPr>
        <w:t xml:space="preserve"> y de esta manera ayudar a que pueda alcanzar su autonomía, </w:t>
      </w:r>
      <w:r w:rsidR="000F1149" w:rsidRPr="001852AF">
        <w:rPr>
          <w:rFonts w:ascii="Arial" w:hAnsi="Arial" w:cs="Arial"/>
        </w:rPr>
        <w:t>hace unas décadas resultaba imposible o al menos utópico</w:t>
      </w:r>
      <w:r w:rsidRPr="001852AF">
        <w:rPr>
          <w:rFonts w:ascii="Arial" w:hAnsi="Arial" w:cs="Arial"/>
        </w:rPr>
        <w:t xml:space="preserve">, más bien se intentaba “normalizarla”, sin embargo </w:t>
      </w:r>
      <w:r w:rsidR="00D04D26" w:rsidRPr="001852AF">
        <w:rPr>
          <w:rFonts w:ascii="Arial" w:hAnsi="Arial" w:cs="Arial"/>
        </w:rPr>
        <w:t>en los últimos años</w:t>
      </w:r>
      <w:r w:rsidRPr="001852AF">
        <w:rPr>
          <w:rFonts w:ascii="Arial" w:hAnsi="Arial" w:cs="Arial"/>
        </w:rPr>
        <w:t xml:space="preserve"> este fin alcanza puestos más prioritarios en la agenda pública.</w:t>
      </w:r>
    </w:p>
    <w:p w:rsidR="000F1149" w:rsidRPr="001852AF" w:rsidRDefault="00D04D26" w:rsidP="000F1149">
      <w:pPr>
        <w:spacing w:after="120" w:line="360" w:lineRule="auto"/>
        <w:jc w:val="both"/>
        <w:rPr>
          <w:rFonts w:ascii="Arial" w:hAnsi="Arial" w:cs="Arial"/>
        </w:rPr>
      </w:pPr>
      <w:r w:rsidRPr="001852AF">
        <w:rPr>
          <w:rFonts w:ascii="Arial" w:hAnsi="Arial" w:cs="Arial"/>
        </w:rPr>
        <w:t xml:space="preserve">Se pueden observar </w:t>
      </w:r>
      <w:r w:rsidR="000F1149" w:rsidRPr="001852AF">
        <w:rPr>
          <w:rFonts w:ascii="Arial" w:hAnsi="Arial" w:cs="Arial"/>
        </w:rPr>
        <w:t xml:space="preserve"> numerosas políticas, planes y programas</w:t>
      </w:r>
      <w:r w:rsidRPr="001852AF">
        <w:rPr>
          <w:rFonts w:ascii="Arial" w:hAnsi="Arial" w:cs="Arial"/>
        </w:rPr>
        <w:t xml:space="preserve"> que</w:t>
      </w:r>
      <w:r w:rsidR="000F1149" w:rsidRPr="001852AF">
        <w:rPr>
          <w:rFonts w:ascii="Arial" w:hAnsi="Arial" w:cs="Arial"/>
        </w:rPr>
        <w:t xml:space="preserve"> se elaboraron a nivel nacional, (Programa de Inserción laboral, Acciones de Entrenamiento para el trabajo, Programa Especial de Formación y Asistencia Técnica para el Empleo, ent</w:t>
      </w:r>
      <w:r w:rsidR="00AA0026" w:rsidRPr="001852AF">
        <w:rPr>
          <w:rFonts w:ascii="Arial" w:hAnsi="Arial" w:cs="Arial"/>
        </w:rPr>
        <w:t>r</w:t>
      </w:r>
      <w:r w:rsidR="000F1149" w:rsidRPr="001852AF">
        <w:rPr>
          <w:rFonts w:ascii="Arial" w:hAnsi="Arial" w:cs="Arial"/>
        </w:rPr>
        <w:t>e otros) que posibilit</w:t>
      </w:r>
      <w:r w:rsidRPr="001852AF">
        <w:rPr>
          <w:rFonts w:ascii="Arial" w:hAnsi="Arial" w:cs="Arial"/>
        </w:rPr>
        <w:t>aron</w:t>
      </w:r>
      <w:r w:rsidR="000F1149" w:rsidRPr="001852AF">
        <w:rPr>
          <w:rFonts w:ascii="Arial" w:hAnsi="Arial" w:cs="Arial"/>
        </w:rPr>
        <w:t xml:space="preserve"> que muchas </w:t>
      </w:r>
      <w:proofErr w:type="gramStart"/>
      <w:r w:rsidR="000F1149" w:rsidRPr="001852AF">
        <w:rPr>
          <w:rFonts w:ascii="Arial" w:hAnsi="Arial" w:cs="Arial"/>
        </w:rPr>
        <w:t>personas</w:t>
      </w:r>
      <w:proofErr w:type="gramEnd"/>
      <w:r w:rsidR="000F1149" w:rsidRPr="001852AF">
        <w:rPr>
          <w:rFonts w:ascii="Arial" w:hAnsi="Arial" w:cs="Arial"/>
        </w:rPr>
        <w:t xml:space="preserve"> y entre ellas personas con discapacidad puedan acceder ya sea a su primer empleo o a un empleo estable.</w:t>
      </w:r>
    </w:p>
    <w:p w:rsidR="000F1149" w:rsidRPr="001852AF" w:rsidRDefault="000F1149" w:rsidP="000F1149">
      <w:pPr>
        <w:spacing w:after="120" w:line="360" w:lineRule="auto"/>
        <w:jc w:val="both"/>
        <w:rPr>
          <w:rFonts w:ascii="Arial" w:hAnsi="Arial" w:cs="Arial"/>
          <w:lang w:val="es-ES"/>
        </w:rPr>
      </w:pPr>
      <w:r w:rsidRPr="001852AF">
        <w:rPr>
          <w:rFonts w:ascii="Arial" w:hAnsi="Arial" w:cs="Arial"/>
        </w:rPr>
        <w:t>Particularmente en la ciudad de Salta tuvieron lugar diferentes programas que impulsaron la inclusión laboral de jóvenes y adultos con discapacidad, entre ellos, en el que voy a centrarme en esta ponencia se trata del</w:t>
      </w:r>
      <w:r w:rsidRPr="001852AF">
        <w:rPr>
          <w:rFonts w:ascii="Arial" w:hAnsi="Arial" w:cs="Arial"/>
          <w:lang w:val="es-ES"/>
        </w:rPr>
        <w:t xml:space="preserve"> Convenio Marco de capacitación laboral para personas con discapacidad, entre el Ministerio de Derechos Humanos y el ministerio de Trabajo denominado “Capacitación Laboral en el puesto de trabajo” en la Dirección General de Rentas de la Provincia, mediante Expediente Nº 40234_168186/14, firmado en agosto de 2014; mediante el mismo ingresó un joven Sordo</w:t>
      </w:r>
      <w:r w:rsidRPr="001852AF">
        <w:rPr>
          <w:rStyle w:val="Refdenotaalpie"/>
          <w:rFonts w:ascii="Arial" w:hAnsi="Arial" w:cs="Arial"/>
          <w:lang w:val="es-ES"/>
        </w:rPr>
        <w:footnoteReference w:id="2"/>
      </w:r>
      <w:r w:rsidRPr="001852AF">
        <w:rPr>
          <w:rFonts w:ascii="Arial" w:hAnsi="Arial" w:cs="Arial"/>
          <w:lang w:val="es-ES"/>
        </w:rPr>
        <w:t xml:space="preserve"> a trabajar desde Septiembre del año 2014 hasta la actualidad.</w:t>
      </w:r>
    </w:p>
    <w:p w:rsidR="000F1149" w:rsidRPr="001852AF" w:rsidRDefault="000F1149" w:rsidP="000F1149">
      <w:pPr>
        <w:spacing w:after="120" w:line="360" w:lineRule="auto"/>
        <w:jc w:val="both"/>
        <w:rPr>
          <w:rFonts w:ascii="Arial" w:hAnsi="Arial" w:cs="Arial"/>
          <w:lang w:val="es-ES"/>
        </w:rPr>
      </w:pPr>
      <w:r w:rsidRPr="001852AF">
        <w:rPr>
          <w:rFonts w:ascii="Arial" w:hAnsi="Arial" w:cs="Arial"/>
          <w:lang w:val="es-ES"/>
        </w:rPr>
        <w:t xml:space="preserve">Esta ponencia tiene el propósito de </w:t>
      </w:r>
      <w:r w:rsidR="00D04D26" w:rsidRPr="001852AF">
        <w:rPr>
          <w:rFonts w:ascii="Arial" w:hAnsi="Arial" w:cs="Arial"/>
          <w:lang w:val="es-ES"/>
        </w:rPr>
        <w:t>indagar</w:t>
      </w:r>
      <w:r w:rsidRPr="001852AF">
        <w:rPr>
          <w:rFonts w:ascii="Arial" w:hAnsi="Arial" w:cs="Arial"/>
          <w:lang w:val="es-ES"/>
        </w:rPr>
        <w:t xml:space="preserve"> acerca de esta experiencia (una de las primeras en esta dirección) es decir mostrar aquellos aspectos positivos y/o negativos (si se quiere) que experimentó no sólo el joven Sordo, sino también su entorno laboral, sus compañeros de trabajo, los procesos que tuvieron lugar para que esta in</w:t>
      </w:r>
      <w:r w:rsidR="002049C1" w:rsidRPr="001852AF">
        <w:rPr>
          <w:rFonts w:ascii="Arial" w:hAnsi="Arial" w:cs="Arial"/>
          <w:lang w:val="es-ES"/>
        </w:rPr>
        <w:t>clusión pueda llevarse a cabo.</w:t>
      </w:r>
    </w:p>
    <w:p w:rsidR="00DF3DEA" w:rsidRPr="001852AF" w:rsidRDefault="00DF3DEA" w:rsidP="002049C1">
      <w:pPr>
        <w:spacing w:after="0" w:line="360" w:lineRule="auto"/>
        <w:jc w:val="both"/>
        <w:rPr>
          <w:rFonts w:ascii="Arial" w:hAnsi="Arial" w:cs="Arial"/>
          <w:b/>
        </w:rPr>
      </w:pPr>
      <w:r w:rsidRPr="001852AF">
        <w:rPr>
          <w:rFonts w:ascii="Arial" w:hAnsi="Arial" w:cs="Arial"/>
          <w:b/>
        </w:rPr>
        <w:t>Descripción del proyecto de investigación y conceptos claves para abordar el tema</w:t>
      </w:r>
      <w:r w:rsidR="00AA0026" w:rsidRPr="001852AF">
        <w:rPr>
          <w:rFonts w:ascii="Arial" w:hAnsi="Arial" w:cs="Arial"/>
          <w:b/>
        </w:rPr>
        <w:t>.</w:t>
      </w:r>
    </w:p>
    <w:p w:rsidR="002440B0" w:rsidRPr="001852AF" w:rsidRDefault="00FB3394" w:rsidP="002440B0">
      <w:pPr>
        <w:spacing w:after="120" w:line="360" w:lineRule="auto"/>
        <w:jc w:val="both"/>
        <w:rPr>
          <w:rFonts w:ascii="Arial" w:hAnsi="Arial" w:cs="Arial"/>
        </w:rPr>
      </w:pPr>
      <w:r w:rsidRPr="001852AF">
        <w:rPr>
          <w:rFonts w:ascii="Arial" w:hAnsi="Arial" w:cs="Arial"/>
        </w:rPr>
        <w:t>La presente ponencia se presenta en el marco de una tesis doctoral sobre “</w:t>
      </w:r>
      <w:r w:rsidRPr="001852AF">
        <w:rPr>
          <w:rFonts w:ascii="Arial" w:hAnsi="Arial" w:cs="Arial"/>
          <w:i/>
        </w:rPr>
        <w:t>la inclusión socio-laboral de personas con discapacidad en la región NOA</w:t>
      </w:r>
      <w:r w:rsidRPr="001852AF">
        <w:rPr>
          <w:rFonts w:ascii="Arial" w:hAnsi="Arial" w:cs="Arial"/>
        </w:rPr>
        <w:t>”</w:t>
      </w:r>
      <w:r w:rsidR="002049C1" w:rsidRPr="001852AF">
        <w:rPr>
          <w:rFonts w:ascii="Arial" w:hAnsi="Arial" w:cs="Arial"/>
        </w:rPr>
        <w:t xml:space="preserve">, en la misma </w:t>
      </w:r>
      <w:r w:rsidR="00C44181" w:rsidRPr="001852AF">
        <w:rPr>
          <w:rFonts w:ascii="Arial" w:hAnsi="Arial" w:cs="Arial"/>
        </w:rPr>
        <w:t xml:space="preserve">se busca </w:t>
      </w:r>
      <w:r w:rsidR="00C44181" w:rsidRPr="001852AF">
        <w:rPr>
          <w:rFonts w:ascii="Arial" w:hAnsi="Arial" w:cs="Arial"/>
        </w:rPr>
        <w:lastRenderedPageBreak/>
        <w:t>comprender los procesos de inclusión socio-laboral de jóvenes y adultos con discapacidad de la región Noroeste de la República Argentina, y su relación con sus trayectorias educativas previas, con el aumento en su autonomía e independencia y con la mejora en el ambiente del trabajo, en el marco de las normativas nacionales e internacionales vigentes.</w:t>
      </w:r>
    </w:p>
    <w:p w:rsidR="006518FF" w:rsidRPr="001852AF" w:rsidRDefault="00C44181" w:rsidP="002440B0">
      <w:pPr>
        <w:spacing w:after="120" w:line="360" w:lineRule="auto"/>
        <w:jc w:val="both"/>
        <w:rPr>
          <w:rFonts w:ascii="Arial" w:hAnsi="Arial" w:cs="Arial"/>
        </w:rPr>
      </w:pPr>
      <w:r w:rsidRPr="001852AF">
        <w:rPr>
          <w:rFonts w:ascii="Arial" w:hAnsi="Arial" w:cs="Arial"/>
        </w:rPr>
        <w:t xml:space="preserve">En esta ponencia se abordará principalmente los dos últimos aspectos, es decir cómo impactó/influyó </w:t>
      </w:r>
      <w:r w:rsidR="00D04D26" w:rsidRPr="001852AF">
        <w:rPr>
          <w:rFonts w:ascii="Arial" w:hAnsi="Arial" w:cs="Arial"/>
        </w:rPr>
        <w:t>la</w:t>
      </w:r>
      <w:r w:rsidRPr="001852AF">
        <w:rPr>
          <w:rFonts w:ascii="Arial" w:hAnsi="Arial" w:cs="Arial"/>
        </w:rPr>
        <w:t xml:space="preserve"> inserción laboral </w:t>
      </w:r>
      <w:r w:rsidR="0015327C" w:rsidRPr="001852AF">
        <w:rPr>
          <w:rFonts w:ascii="Arial" w:hAnsi="Arial" w:cs="Arial"/>
        </w:rPr>
        <w:t xml:space="preserve">tanto </w:t>
      </w:r>
      <w:r w:rsidRPr="001852AF">
        <w:rPr>
          <w:rFonts w:ascii="Arial" w:hAnsi="Arial" w:cs="Arial"/>
        </w:rPr>
        <w:t xml:space="preserve">en la autonomía e independencia del joven </w:t>
      </w:r>
      <w:r w:rsidR="0015327C" w:rsidRPr="001852AF">
        <w:rPr>
          <w:rFonts w:ascii="Arial" w:hAnsi="Arial" w:cs="Arial"/>
        </w:rPr>
        <w:t>como</w:t>
      </w:r>
      <w:r w:rsidRPr="001852AF">
        <w:rPr>
          <w:rFonts w:ascii="Arial" w:hAnsi="Arial" w:cs="Arial"/>
        </w:rPr>
        <w:t xml:space="preserve"> en el ambiente del trabajo.</w:t>
      </w:r>
      <w:r w:rsidR="0015327C" w:rsidRPr="001852AF">
        <w:rPr>
          <w:rFonts w:ascii="Arial" w:hAnsi="Arial" w:cs="Arial"/>
        </w:rPr>
        <w:t xml:space="preserve"> Para esto es necesario </w:t>
      </w:r>
      <w:r w:rsidR="00264F34" w:rsidRPr="001852AF">
        <w:rPr>
          <w:rFonts w:ascii="Arial" w:hAnsi="Arial" w:cs="Arial"/>
        </w:rPr>
        <w:t>en primer lugar abordar la</w:t>
      </w:r>
      <w:r w:rsidR="0015327C" w:rsidRPr="001852AF">
        <w:rPr>
          <w:rFonts w:ascii="Arial" w:hAnsi="Arial" w:cs="Arial"/>
        </w:rPr>
        <w:t xml:space="preserve"> importancia del trabajo</w:t>
      </w:r>
      <w:r w:rsidR="00264F34" w:rsidRPr="001852AF">
        <w:rPr>
          <w:rFonts w:ascii="Arial" w:hAnsi="Arial" w:cs="Arial"/>
        </w:rPr>
        <w:t xml:space="preserve"> en la integración social de la persona y por ende en su autonomía</w:t>
      </w:r>
      <w:r w:rsidR="00D04D26" w:rsidRPr="001852AF">
        <w:rPr>
          <w:rFonts w:ascii="Arial" w:hAnsi="Arial" w:cs="Arial"/>
        </w:rPr>
        <w:t xml:space="preserve"> (</w:t>
      </w:r>
      <w:r w:rsidR="001852AF">
        <w:rPr>
          <w:rFonts w:ascii="Arial" w:hAnsi="Arial" w:cs="Arial"/>
        </w:rPr>
        <w:t>Boho</w:t>
      </w:r>
      <w:r w:rsidR="00D04D26" w:rsidRPr="001852AF">
        <w:rPr>
          <w:rFonts w:ascii="Arial" w:hAnsi="Arial" w:cs="Arial"/>
        </w:rPr>
        <w:t xml:space="preserve">lavsky 1974-1975; </w:t>
      </w:r>
      <w:r w:rsidR="00194FFD" w:rsidRPr="001852AF">
        <w:rPr>
          <w:rFonts w:ascii="Arial" w:hAnsi="Arial" w:cs="Arial"/>
        </w:rPr>
        <w:t>Schelmenson</w:t>
      </w:r>
      <w:r w:rsidR="00D04D26" w:rsidRPr="001852AF">
        <w:rPr>
          <w:rFonts w:ascii="Arial" w:hAnsi="Arial" w:cs="Arial"/>
        </w:rPr>
        <w:t xml:space="preserve"> 1996; Grzona 2015)</w:t>
      </w:r>
      <w:r w:rsidR="00264F34" w:rsidRPr="001852AF">
        <w:rPr>
          <w:rFonts w:ascii="Arial" w:hAnsi="Arial" w:cs="Arial"/>
        </w:rPr>
        <w:t xml:space="preserve">; y en segundo lugar </w:t>
      </w:r>
      <w:r w:rsidR="00327122" w:rsidRPr="001852AF">
        <w:rPr>
          <w:rFonts w:ascii="Arial" w:hAnsi="Arial" w:cs="Arial"/>
        </w:rPr>
        <w:t>poder “reconstruir” los pasos</w:t>
      </w:r>
      <w:r w:rsidR="00EB60A4" w:rsidRPr="001852AF">
        <w:rPr>
          <w:rFonts w:ascii="Arial" w:hAnsi="Arial" w:cs="Arial"/>
        </w:rPr>
        <w:t xml:space="preserve"> y</w:t>
      </w:r>
      <w:r w:rsidR="00327122" w:rsidRPr="001852AF">
        <w:rPr>
          <w:rFonts w:ascii="Arial" w:hAnsi="Arial" w:cs="Arial"/>
        </w:rPr>
        <w:t xml:space="preserve"> cambios que fueron necesarios para </w:t>
      </w:r>
      <w:r w:rsidR="004D4992" w:rsidRPr="001852AF">
        <w:rPr>
          <w:rFonts w:ascii="Arial" w:hAnsi="Arial" w:cs="Arial"/>
        </w:rPr>
        <w:t>que pueda incluirse de la mejor manera en el ámbito laboral.</w:t>
      </w:r>
    </w:p>
    <w:p w:rsidR="00DF3DEA" w:rsidRPr="001852AF" w:rsidRDefault="00DF3DEA" w:rsidP="002440B0">
      <w:pPr>
        <w:spacing w:after="120" w:line="360" w:lineRule="auto"/>
        <w:jc w:val="both"/>
        <w:rPr>
          <w:rFonts w:ascii="Arial" w:hAnsi="Arial" w:cs="Arial"/>
          <w:b/>
        </w:rPr>
      </w:pPr>
      <w:r w:rsidRPr="001852AF">
        <w:rPr>
          <w:rFonts w:ascii="Arial" w:hAnsi="Arial" w:cs="Arial"/>
          <w:b/>
        </w:rPr>
        <w:t>Aportes relevantes y aportes de la experiencia de investigación o extensión.</w:t>
      </w:r>
    </w:p>
    <w:p w:rsidR="00AA0026" w:rsidRPr="001852AF" w:rsidRDefault="00AA0026" w:rsidP="002440B0">
      <w:pPr>
        <w:spacing w:after="120" w:line="360" w:lineRule="auto"/>
        <w:jc w:val="both"/>
        <w:rPr>
          <w:rFonts w:ascii="Arial" w:hAnsi="Arial" w:cs="Arial"/>
        </w:rPr>
      </w:pPr>
      <w:r w:rsidRPr="001852AF">
        <w:rPr>
          <w:rFonts w:ascii="Arial" w:hAnsi="Arial" w:cs="Arial"/>
        </w:rPr>
        <w:t xml:space="preserve">Mediante la investigación </w:t>
      </w:r>
      <w:r w:rsidR="00843465" w:rsidRPr="001852AF">
        <w:rPr>
          <w:rFonts w:ascii="Arial" w:hAnsi="Arial" w:cs="Arial"/>
        </w:rPr>
        <w:t>se reconoce que e</w:t>
      </w:r>
      <w:r w:rsidR="004C7F48" w:rsidRPr="001852AF">
        <w:rPr>
          <w:rFonts w:ascii="Arial" w:hAnsi="Arial" w:cs="Arial"/>
        </w:rPr>
        <w:t>l trabajo constituye uno de los factores más importantes que influyen en el proceso de formación de la identidad adulta y en el modo de integración en la vida social. De esta manera “</w:t>
      </w:r>
      <w:r w:rsidR="004C7F48" w:rsidRPr="001852AF">
        <w:rPr>
          <w:rFonts w:ascii="Arial" w:hAnsi="Arial" w:cs="Arial"/>
          <w:i/>
        </w:rPr>
        <w:t>la imposibilidad de conseguir un empleo -o de perderlo en caso de contar con él- tiene un efecto negativo sobre la formación de la personalidad</w:t>
      </w:r>
      <w:r w:rsidR="004C7F48" w:rsidRPr="001852AF">
        <w:rPr>
          <w:rFonts w:ascii="Arial" w:hAnsi="Arial" w:cs="Arial"/>
        </w:rPr>
        <w:t>” (Grzona 2015, pág. 2)</w:t>
      </w:r>
    </w:p>
    <w:p w:rsidR="00843465" w:rsidRPr="001852AF" w:rsidRDefault="00843465" w:rsidP="002440B0">
      <w:pPr>
        <w:spacing w:after="120" w:line="360" w:lineRule="auto"/>
        <w:jc w:val="both"/>
        <w:rPr>
          <w:rFonts w:ascii="Arial" w:hAnsi="Arial" w:cs="Arial"/>
        </w:rPr>
      </w:pPr>
      <w:r w:rsidRPr="001852AF">
        <w:rPr>
          <w:rFonts w:ascii="Arial" w:hAnsi="Arial" w:cs="Arial"/>
        </w:rPr>
        <w:t xml:space="preserve">Asimismo se pone en evidencia que la inclusión sociolaboral, es un proceso que </w:t>
      </w:r>
      <w:r w:rsidR="001B480B" w:rsidRPr="001852AF">
        <w:rPr>
          <w:rFonts w:ascii="Arial" w:hAnsi="Arial" w:cs="Arial"/>
        </w:rPr>
        <w:t>puede y d</w:t>
      </w:r>
      <w:r w:rsidRPr="001852AF">
        <w:rPr>
          <w:rFonts w:ascii="Arial" w:hAnsi="Arial" w:cs="Arial"/>
        </w:rPr>
        <w:t>ebe realizarse articuladamente entre la</w:t>
      </w:r>
      <w:r w:rsidR="001B480B" w:rsidRPr="001852AF">
        <w:rPr>
          <w:rFonts w:ascii="Arial" w:hAnsi="Arial" w:cs="Arial"/>
        </w:rPr>
        <w:t>s políticas y reglamentaciones nacionales</w:t>
      </w:r>
      <w:r w:rsidR="00274202" w:rsidRPr="001852AF">
        <w:rPr>
          <w:rFonts w:ascii="Arial" w:hAnsi="Arial" w:cs="Arial"/>
        </w:rPr>
        <w:t xml:space="preserve"> junto con los organismos y secretarias provinciales.</w:t>
      </w:r>
      <w:r w:rsidR="001B480B" w:rsidRPr="001852AF">
        <w:rPr>
          <w:rFonts w:ascii="Arial" w:hAnsi="Arial" w:cs="Arial"/>
        </w:rPr>
        <w:t xml:space="preserve">  </w:t>
      </w:r>
    </w:p>
    <w:p w:rsidR="00DF3DEA" w:rsidRPr="001852AF" w:rsidRDefault="00DF3DEA" w:rsidP="002440B0">
      <w:pPr>
        <w:spacing w:after="120" w:line="360" w:lineRule="auto"/>
        <w:jc w:val="both"/>
        <w:rPr>
          <w:rFonts w:ascii="Arial" w:hAnsi="Arial" w:cs="Arial"/>
          <w:b/>
        </w:rPr>
      </w:pPr>
      <w:r w:rsidRPr="001852AF">
        <w:rPr>
          <w:rFonts w:ascii="Arial" w:hAnsi="Arial" w:cs="Arial"/>
          <w:b/>
        </w:rPr>
        <w:t>Nuevos problemas-interrogantes a la luz de lo planteado.</w:t>
      </w:r>
    </w:p>
    <w:p w:rsidR="00E00C3E" w:rsidRPr="001852AF" w:rsidRDefault="00844AB0" w:rsidP="002440B0">
      <w:pPr>
        <w:spacing w:after="120" w:line="360" w:lineRule="auto"/>
        <w:jc w:val="both"/>
        <w:rPr>
          <w:rFonts w:ascii="Arial" w:hAnsi="Arial" w:cs="Arial"/>
        </w:rPr>
      </w:pPr>
      <w:r w:rsidRPr="001852AF">
        <w:rPr>
          <w:rFonts w:ascii="Arial" w:hAnsi="Arial" w:cs="Arial"/>
        </w:rPr>
        <w:t>Teniendo en cuenta que el</w:t>
      </w:r>
      <w:r w:rsidR="00080A1C" w:rsidRPr="001852AF">
        <w:rPr>
          <w:rFonts w:ascii="Arial" w:hAnsi="Arial" w:cs="Arial"/>
        </w:rPr>
        <w:t xml:space="preserve"> contexto laboral </w:t>
      </w:r>
      <w:r w:rsidRPr="001852AF">
        <w:rPr>
          <w:rFonts w:ascii="Arial" w:hAnsi="Arial" w:cs="Arial"/>
        </w:rPr>
        <w:t>actual</w:t>
      </w:r>
      <w:r w:rsidR="00B70841" w:rsidRPr="001852AF">
        <w:rPr>
          <w:rFonts w:ascii="Arial" w:hAnsi="Arial" w:cs="Arial"/>
        </w:rPr>
        <w:t xml:space="preserve"> se caracteriza por ser</w:t>
      </w:r>
      <w:r w:rsidRPr="001852AF">
        <w:rPr>
          <w:rFonts w:ascii="Arial" w:hAnsi="Arial" w:cs="Arial"/>
        </w:rPr>
        <w:t xml:space="preserve"> </w:t>
      </w:r>
      <w:r w:rsidR="00CF0F98" w:rsidRPr="001852AF">
        <w:rPr>
          <w:rFonts w:ascii="Arial" w:hAnsi="Arial" w:cs="Arial"/>
        </w:rPr>
        <w:t>competitivo, individualista y</w:t>
      </w:r>
      <w:r w:rsidR="00FF6623" w:rsidRPr="001852AF">
        <w:rPr>
          <w:rFonts w:ascii="Arial" w:hAnsi="Arial" w:cs="Arial"/>
        </w:rPr>
        <w:t xml:space="preserve"> de cambios vertiginosos</w:t>
      </w:r>
      <w:r w:rsidR="00080A1C" w:rsidRPr="001852AF">
        <w:rPr>
          <w:rFonts w:ascii="Arial" w:hAnsi="Arial" w:cs="Arial"/>
        </w:rPr>
        <w:t xml:space="preserve">, </w:t>
      </w:r>
      <w:r w:rsidR="00B70841" w:rsidRPr="001852AF">
        <w:rPr>
          <w:rFonts w:ascii="Arial" w:hAnsi="Arial" w:cs="Arial"/>
        </w:rPr>
        <w:t>además que</w:t>
      </w:r>
      <w:r w:rsidR="00E00C3E" w:rsidRPr="001852AF">
        <w:rPr>
          <w:rFonts w:ascii="Arial" w:hAnsi="Arial" w:cs="Arial"/>
        </w:rPr>
        <w:t xml:space="preserve"> </w:t>
      </w:r>
      <w:r w:rsidR="00B70841" w:rsidRPr="001852AF">
        <w:rPr>
          <w:rFonts w:ascii="Arial" w:hAnsi="Arial" w:cs="Arial"/>
        </w:rPr>
        <w:t xml:space="preserve">la educación </w:t>
      </w:r>
      <w:r w:rsidR="00E00C3E" w:rsidRPr="001852AF">
        <w:rPr>
          <w:rFonts w:ascii="Arial" w:hAnsi="Arial" w:cs="Arial"/>
        </w:rPr>
        <w:t xml:space="preserve">presenta una </w:t>
      </w:r>
      <w:r w:rsidR="00B70841" w:rsidRPr="001852AF">
        <w:rPr>
          <w:rFonts w:ascii="Arial" w:hAnsi="Arial" w:cs="Arial"/>
        </w:rPr>
        <w:t>escasa</w:t>
      </w:r>
      <w:r w:rsidR="00E00C3E" w:rsidRPr="001852AF">
        <w:rPr>
          <w:rFonts w:ascii="Arial" w:hAnsi="Arial" w:cs="Arial"/>
        </w:rPr>
        <w:t xml:space="preserve"> formación </w:t>
      </w:r>
      <w:r w:rsidR="00080A1C" w:rsidRPr="001852AF">
        <w:rPr>
          <w:rFonts w:ascii="Arial" w:hAnsi="Arial" w:cs="Arial"/>
        </w:rPr>
        <w:t xml:space="preserve">que propicie </w:t>
      </w:r>
      <w:r w:rsidR="00B70841" w:rsidRPr="001852AF">
        <w:rPr>
          <w:rFonts w:ascii="Arial" w:hAnsi="Arial" w:cs="Arial"/>
        </w:rPr>
        <w:t>la</w:t>
      </w:r>
      <w:r w:rsidR="00080A1C" w:rsidRPr="001852AF">
        <w:rPr>
          <w:rFonts w:ascii="Arial" w:hAnsi="Arial" w:cs="Arial"/>
        </w:rPr>
        <w:t xml:space="preserve"> inserción</w:t>
      </w:r>
      <w:r w:rsidR="00E00C3E" w:rsidRPr="001852AF">
        <w:rPr>
          <w:rFonts w:ascii="Arial" w:hAnsi="Arial" w:cs="Arial"/>
        </w:rPr>
        <w:t xml:space="preserve"> laboral</w:t>
      </w:r>
      <w:r w:rsidR="00080A1C" w:rsidRPr="001852AF">
        <w:rPr>
          <w:rFonts w:ascii="Arial" w:hAnsi="Arial" w:cs="Arial"/>
        </w:rPr>
        <w:t xml:space="preserve"> </w:t>
      </w:r>
      <w:r w:rsidR="00B70841" w:rsidRPr="001852AF">
        <w:rPr>
          <w:rFonts w:ascii="Arial" w:hAnsi="Arial" w:cs="Arial"/>
        </w:rPr>
        <w:t xml:space="preserve">de los jóvenes que egresan del Sistema Educativo </w:t>
      </w:r>
      <w:r w:rsidR="00080A1C" w:rsidRPr="001852AF">
        <w:rPr>
          <w:rFonts w:ascii="Arial" w:hAnsi="Arial" w:cs="Arial"/>
        </w:rPr>
        <w:t xml:space="preserve">y </w:t>
      </w:r>
      <w:r w:rsidR="00B70841" w:rsidRPr="001852AF">
        <w:rPr>
          <w:rFonts w:ascii="Arial" w:hAnsi="Arial" w:cs="Arial"/>
        </w:rPr>
        <w:t xml:space="preserve">sumado </w:t>
      </w:r>
      <w:r w:rsidR="00080A1C" w:rsidRPr="001852AF">
        <w:rPr>
          <w:rFonts w:ascii="Arial" w:hAnsi="Arial" w:cs="Arial"/>
        </w:rPr>
        <w:t>a</w:t>
      </w:r>
      <w:r w:rsidR="00E00C3E" w:rsidRPr="001852AF">
        <w:rPr>
          <w:rFonts w:ascii="Arial" w:hAnsi="Arial" w:cs="Arial"/>
        </w:rPr>
        <w:t xml:space="preserve"> la ignorancia social (Grzona 2015) </w:t>
      </w:r>
      <w:r w:rsidR="00B70841" w:rsidRPr="001852AF">
        <w:rPr>
          <w:rFonts w:ascii="Arial" w:hAnsi="Arial" w:cs="Arial"/>
        </w:rPr>
        <w:t>y</w:t>
      </w:r>
      <w:r w:rsidR="00E00C3E" w:rsidRPr="001852AF">
        <w:rPr>
          <w:rFonts w:ascii="Arial" w:hAnsi="Arial" w:cs="Arial"/>
        </w:rPr>
        <w:t xml:space="preserve"> los prejuicios e imaginari</w:t>
      </w:r>
      <w:r w:rsidR="00B70841" w:rsidRPr="001852AF">
        <w:rPr>
          <w:rFonts w:ascii="Arial" w:hAnsi="Arial" w:cs="Arial"/>
        </w:rPr>
        <w:t>os sociales, l</w:t>
      </w:r>
      <w:r w:rsidRPr="001852AF">
        <w:rPr>
          <w:rFonts w:ascii="Arial" w:hAnsi="Arial" w:cs="Arial"/>
        </w:rPr>
        <w:t xml:space="preserve">a inclusión socio-laboral de personas con discapacidad en nuestra sociedad </w:t>
      </w:r>
      <w:r w:rsidR="00080A1C" w:rsidRPr="001852AF">
        <w:rPr>
          <w:rFonts w:ascii="Arial" w:hAnsi="Arial" w:cs="Arial"/>
        </w:rPr>
        <w:t>se plantea como uno de los principales retos para el ámbito de la inclusión</w:t>
      </w:r>
      <w:r w:rsidR="00B70841" w:rsidRPr="001852AF">
        <w:rPr>
          <w:rFonts w:ascii="Arial" w:hAnsi="Arial" w:cs="Arial"/>
        </w:rPr>
        <w:t>.</w:t>
      </w:r>
    </w:p>
    <w:p w:rsidR="00B70841" w:rsidRPr="001852AF" w:rsidRDefault="00D62150" w:rsidP="002440B0">
      <w:pPr>
        <w:spacing w:after="120" w:line="360" w:lineRule="auto"/>
        <w:jc w:val="both"/>
        <w:rPr>
          <w:rFonts w:ascii="Arial" w:hAnsi="Arial" w:cs="Arial"/>
        </w:rPr>
      </w:pPr>
      <w:r w:rsidRPr="001852AF">
        <w:rPr>
          <w:rFonts w:ascii="Arial" w:hAnsi="Arial" w:cs="Arial"/>
        </w:rPr>
        <w:t xml:space="preserve">Por ello a modo de nuevos interrogantes sería necesario poner en cuestión el tipo de formación que los adolescentes, jóvenes y adultos con discapacidad están </w:t>
      </w:r>
      <w:r w:rsidR="00D04D26" w:rsidRPr="001852AF">
        <w:rPr>
          <w:rFonts w:ascii="Arial" w:hAnsi="Arial" w:cs="Arial"/>
        </w:rPr>
        <w:t>experimentando en el Sistema Educativo, asimismo indagar y comunicar nuevas experiencias que están teniendo lugar, ya sea en el sector público como privado, ya que de esta forma se podrá conocer y reconocer nuevos y mejores proce</w:t>
      </w:r>
      <w:r w:rsidR="001852AF">
        <w:rPr>
          <w:rFonts w:ascii="Arial" w:hAnsi="Arial" w:cs="Arial"/>
        </w:rPr>
        <w:t>sos de inclusión socio-laboral.</w:t>
      </w:r>
      <w:bookmarkStart w:id="0" w:name="_GoBack"/>
      <w:bookmarkEnd w:id="0"/>
    </w:p>
    <w:sectPr w:rsidR="00B70841" w:rsidRPr="001852AF" w:rsidSect="00DF3DE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DEF" w:rsidRDefault="00EA1DEF" w:rsidP="006B2225">
      <w:pPr>
        <w:spacing w:after="0" w:line="240" w:lineRule="auto"/>
      </w:pPr>
      <w:r>
        <w:separator/>
      </w:r>
    </w:p>
  </w:endnote>
  <w:endnote w:type="continuationSeparator" w:id="0">
    <w:p w:rsidR="00EA1DEF" w:rsidRDefault="00EA1DEF" w:rsidP="006B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DEF" w:rsidRDefault="00EA1DEF" w:rsidP="006B2225">
      <w:pPr>
        <w:spacing w:after="0" w:line="240" w:lineRule="auto"/>
      </w:pPr>
      <w:r>
        <w:separator/>
      </w:r>
    </w:p>
  </w:footnote>
  <w:footnote w:type="continuationSeparator" w:id="0">
    <w:p w:rsidR="00EA1DEF" w:rsidRDefault="00EA1DEF" w:rsidP="006B2225">
      <w:pPr>
        <w:spacing w:after="0" w:line="240" w:lineRule="auto"/>
      </w:pPr>
      <w:r>
        <w:continuationSeparator/>
      </w:r>
    </w:p>
  </w:footnote>
  <w:footnote w:id="1">
    <w:p w:rsidR="00AA0D17" w:rsidRDefault="00AA0D17" w:rsidP="00AA0D17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1B480B" w:rsidRPr="001B480B">
        <w:rPr>
          <w:rFonts w:ascii="Cambria" w:hAnsi="Cambria"/>
          <w:sz w:val="16"/>
          <w:szCs w:val="16"/>
        </w:rPr>
        <w:t>Se utiliza</w:t>
      </w:r>
      <w:r w:rsidRPr="00D50D6A">
        <w:rPr>
          <w:rFonts w:ascii="Cambria" w:hAnsi="Cambria"/>
          <w:sz w:val="16"/>
          <w:szCs w:val="16"/>
        </w:rPr>
        <w:t xml:space="preserve"> el término común otorgándole el mismo sentido que se utiliza con escuela común. En contraposición de lo que sería talleres protegidos.</w:t>
      </w:r>
    </w:p>
  </w:footnote>
  <w:footnote w:id="2">
    <w:p w:rsidR="000F1149" w:rsidRDefault="000F1149" w:rsidP="000F1149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1E3063">
        <w:rPr>
          <w:rFonts w:ascii="Cambria" w:hAnsi="Cambria"/>
          <w:sz w:val="16"/>
          <w:szCs w:val="16"/>
        </w:rPr>
        <w:t>Es pertinente aclara</w:t>
      </w:r>
      <w:r>
        <w:rPr>
          <w:rFonts w:ascii="Cambria" w:hAnsi="Cambria"/>
          <w:sz w:val="16"/>
          <w:szCs w:val="16"/>
        </w:rPr>
        <w:t>r</w:t>
      </w:r>
      <w:r w:rsidRPr="001E3063">
        <w:rPr>
          <w:rFonts w:ascii="Cambria" w:hAnsi="Cambria"/>
          <w:sz w:val="16"/>
          <w:szCs w:val="16"/>
        </w:rPr>
        <w:t xml:space="preserve"> que se utiliz</w:t>
      </w:r>
      <w:r>
        <w:rPr>
          <w:rFonts w:ascii="Cambria" w:hAnsi="Cambria"/>
          <w:sz w:val="16"/>
          <w:szCs w:val="16"/>
        </w:rPr>
        <w:t>ó</w:t>
      </w:r>
      <w:r w:rsidRPr="001E3063">
        <w:rPr>
          <w:rFonts w:ascii="Cambria" w:hAnsi="Cambria"/>
          <w:sz w:val="16"/>
          <w:szCs w:val="16"/>
        </w:rPr>
        <w:t xml:space="preserve"> el término Sorda/o con mayúscula </w:t>
      </w:r>
      <w:r>
        <w:rPr>
          <w:rFonts w:ascii="Cambria" w:hAnsi="Cambria"/>
          <w:sz w:val="16"/>
          <w:szCs w:val="16"/>
        </w:rPr>
        <w:t xml:space="preserve">ya que </w:t>
      </w:r>
      <w:r w:rsidRPr="001E3063">
        <w:rPr>
          <w:rFonts w:ascii="Cambria" w:hAnsi="Cambria"/>
          <w:sz w:val="16"/>
          <w:szCs w:val="16"/>
          <w:u w:val="single"/>
        </w:rPr>
        <w:t>personas Sordas</w:t>
      </w:r>
      <w:r w:rsidRPr="001E3063">
        <w:rPr>
          <w:rFonts w:ascii="Cambria" w:hAnsi="Cambria"/>
          <w:sz w:val="16"/>
          <w:szCs w:val="16"/>
        </w:rPr>
        <w:t xml:space="preserve"> hace mención a la característica de ser Sordo como identidad cultural y lingüística</w:t>
      </w:r>
      <w:r>
        <w:rPr>
          <w:rFonts w:ascii="Cambria" w:hAnsi="Cambria"/>
          <w:sz w:val="16"/>
          <w:szCs w:val="16"/>
        </w:rPr>
        <w:t>, y s</w:t>
      </w:r>
      <w:r w:rsidRPr="001E3063">
        <w:rPr>
          <w:rFonts w:ascii="Cambria" w:hAnsi="Cambria"/>
          <w:sz w:val="16"/>
          <w:szCs w:val="16"/>
        </w:rPr>
        <w:t xml:space="preserve">e diferencia de la palabra </w:t>
      </w:r>
      <w:r w:rsidRPr="001E3063">
        <w:rPr>
          <w:rFonts w:ascii="Cambria" w:hAnsi="Cambria"/>
          <w:sz w:val="16"/>
          <w:szCs w:val="16"/>
          <w:u w:val="single"/>
        </w:rPr>
        <w:t>sordo</w:t>
      </w:r>
      <w:r w:rsidRPr="001E3063">
        <w:rPr>
          <w:rFonts w:ascii="Cambria" w:hAnsi="Cambria"/>
          <w:sz w:val="16"/>
          <w:szCs w:val="16"/>
        </w:rPr>
        <w:t xml:space="preserve"> que refiere únicamente a la disminución o </w:t>
      </w:r>
      <w:r>
        <w:rPr>
          <w:rFonts w:ascii="Cambria" w:hAnsi="Cambria"/>
          <w:sz w:val="16"/>
          <w:szCs w:val="16"/>
        </w:rPr>
        <w:t>a</w:t>
      </w:r>
      <w:r w:rsidRPr="001E3063">
        <w:rPr>
          <w:rFonts w:ascii="Cambria" w:hAnsi="Cambria"/>
          <w:sz w:val="16"/>
          <w:szCs w:val="16"/>
        </w:rPr>
        <w:t>usencia de la audición.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EA"/>
    <w:rsid w:val="00011EBA"/>
    <w:rsid w:val="00056788"/>
    <w:rsid w:val="00072C00"/>
    <w:rsid w:val="00080A1C"/>
    <w:rsid w:val="000909AB"/>
    <w:rsid w:val="0009195B"/>
    <w:rsid w:val="000F1149"/>
    <w:rsid w:val="0015327C"/>
    <w:rsid w:val="001852AF"/>
    <w:rsid w:val="00194FFD"/>
    <w:rsid w:val="001B480B"/>
    <w:rsid w:val="002049C1"/>
    <w:rsid w:val="00210B8A"/>
    <w:rsid w:val="002440B0"/>
    <w:rsid w:val="00264F34"/>
    <w:rsid w:val="00270F31"/>
    <w:rsid w:val="00274202"/>
    <w:rsid w:val="00327122"/>
    <w:rsid w:val="003A6881"/>
    <w:rsid w:val="00417A79"/>
    <w:rsid w:val="004A540F"/>
    <w:rsid w:val="004C7F48"/>
    <w:rsid w:val="004D4992"/>
    <w:rsid w:val="005812F0"/>
    <w:rsid w:val="006518FF"/>
    <w:rsid w:val="0069489F"/>
    <w:rsid w:val="006B2225"/>
    <w:rsid w:val="006C3D6D"/>
    <w:rsid w:val="00712B4E"/>
    <w:rsid w:val="00764F0B"/>
    <w:rsid w:val="00832FA0"/>
    <w:rsid w:val="00843465"/>
    <w:rsid w:val="00844AB0"/>
    <w:rsid w:val="00860F5D"/>
    <w:rsid w:val="00880D29"/>
    <w:rsid w:val="008A4F2D"/>
    <w:rsid w:val="00A714F4"/>
    <w:rsid w:val="00A73AEA"/>
    <w:rsid w:val="00AA0026"/>
    <w:rsid w:val="00AA0D17"/>
    <w:rsid w:val="00B44BB3"/>
    <w:rsid w:val="00B70841"/>
    <w:rsid w:val="00BC5956"/>
    <w:rsid w:val="00C276EE"/>
    <w:rsid w:val="00C44181"/>
    <w:rsid w:val="00CB626D"/>
    <w:rsid w:val="00CF0F98"/>
    <w:rsid w:val="00D04D26"/>
    <w:rsid w:val="00D50D6A"/>
    <w:rsid w:val="00D62150"/>
    <w:rsid w:val="00DA7D2C"/>
    <w:rsid w:val="00DF3DEA"/>
    <w:rsid w:val="00E00C3E"/>
    <w:rsid w:val="00EA1DEF"/>
    <w:rsid w:val="00EA5831"/>
    <w:rsid w:val="00EB4666"/>
    <w:rsid w:val="00EB60A4"/>
    <w:rsid w:val="00F44734"/>
    <w:rsid w:val="00FB3394"/>
    <w:rsid w:val="00F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3DEA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B222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2225"/>
    <w:rPr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6B22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3DEA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B222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2225"/>
    <w:rPr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6B22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lacuadr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2BFE-0926-4B97-BBEA-E413E16B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763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Lacuadra</dc:creator>
  <cp:lastModifiedBy>Claudia Lacuadra</cp:lastModifiedBy>
  <cp:revision>40</cp:revision>
  <dcterms:created xsi:type="dcterms:W3CDTF">2016-02-25T20:09:00Z</dcterms:created>
  <dcterms:modified xsi:type="dcterms:W3CDTF">2016-02-28T20:11:00Z</dcterms:modified>
</cp:coreProperties>
</file>